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E05BD" w14:textId="50B3F634" w:rsidR="009253B1" w:rsidRPr="009253B1" w:rsidRDefault="009253B1" w:rsidP="004A1135">
      <w:pPr>
        <w:spacing w:after="44" w:line="240" w:lineRule="auto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Пояснительная записка</w:t>
      </w:r>
    </w:p>
    <w:p w14:paraId="579EFD59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Рабочая программа курса внеурочной деятельности по профориентации «Россия – мои горизонты» разработана в соответствии с: </w:t>
      </w:r>
    </w:p>
    <w:p w14:paraId="096A296F" w14:textId="77777777" w:rsidR="009253B1" w:rsidRPr="009253B1" w:rsidRDefault="009253B1" w:rsidP="004A1135">
      <w:pPr>
        <w:numPr>
          <w:ilvl w:val="0"/>
          <w:numId w:val="1"/>
        </w:numPr>
        <w:spacing w:after="12" w:line="240" w:lineRule="auto"/>
        <w:ind w:right="579" w:firstLine="567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Федеральным законом от 29.12.2012 №273-ФЗ «Об образовании в Российской Федерации»  </w:t>
      </w:r>
    </w:p>
    <w:p w14:paraId="48C44298" w14:textId="77777777" w:rsidR="009253B1" w:rsidRPr="009253B1" w:rsidRDefault="009253B1" w:rsidP="004A1135">
      <w:pPr>
        <w:numPr>
          <w:ilvl w:val="0"/>
          <w:numId w:val="1"/>
        </w:numPr>
        <w:spacing w:after="12" w:line="240" w:lineRule="auto"/>
        <w:ind w:right="579" w:firstLine="567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Федеральным законом от 31.07.2020 № 304-ФЗ «О внесении изменений в Федеральный закон “Об образовании в Российской Федерации” по вопросам воспитания обучающихся, во исполнение поручений Президента РФ Пр-328 п. 1 от 23.02.2018 года, </w:t>
      </w:r>
    </w:p>
    <w:p w14:paraId="2C3B8EB2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Пр-2182 от 20.12.2020 года» </w:t>
      </w:r>
    </w:p>
    <w:p w14:paraId="03DE1577" w14:textId="77777777" w:rsidR="009253B1" w:rsidRPr="009253B1" w:rsidRDefault="009253B1" w:rsidP="004A1135">
      <w:pPr>
        <w:numPr>
          <w:ilvl w:val="0"/>
          <w:numId w:val="1"/>
        </w:numPr>
        <w:spacing w:after="12" w:line="240" w:lineRule="auto"/>
        <w:ind w:right="579" w:firstLine="567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Федеральным государственным образовательным стандартом среднего общего образования, утвержденным приказом Министерства образования и науки Российской Федерации от 17 мая 2012 г. №413 (далее – ФГОС СОО), </w:t>
      </w:r>
    </w:p>
    <w:p w14:paraId="79EA1EB0" w14:textId="77777777" w:rsidR="009253B1" w:rsidRPr="009253B1" w:rsidRDefault="009253B1" w:rsidP="004A1135">
      <w:pPr>
        <w:numPr>
          <w:ilvl w:val="0"/>
          <w:numId w:val="1"/>
        </w:numPr>
        <w:spacing w:after="12" w:line="240" w:lineRule="auto"/>
        <w:ind w:right="579" w:firstLine="567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Федеральной образовательной программой среднего общего образования, утвержденной приказом </w:t>
      </w:r>
      <w:proofErr w:type="spellStart"/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Минпросвещения</w:t>
      </w:r>
      <w:proofErr w:type="spellEnd"/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России от 18.05.20223 №371 (далее – ФОП СОО), </w:t>
      </w:r>
    </w:p>
    <w:p w14:paraId="25A84970" w14:textId="77777777" w:rsidR="009253B1" w:rsidRPr="009253B1" w:rsidRDefault="009253B1" w:rsidP="004A1135">
      <w:pPr>
        <w:numPr>
          <w:ilvl w:val="0"/>
          <w:numId w:val="1"/>
        </w:numPr>
        <w:spacing w:after="12" w:line="240" w:lineRule="auto"/>
        <w:ind w:right="579" w:firstLine="567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методическими рекомендациями </w:t>
      </w:r>
      <w:proofErr w:type="spellStart"/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Минпросвещения</w:t>
      </w:r>
      <w:proofErr w:type="spellEnd"/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«О реализации проекта «Билет в будущее», утвержденными распоряжением  Р-97 от 23 сентября 2019г. </w:t>
      </w:r>
    </w:p>
    <w:p w14:paraId="1FB54634" w14:textId="77777777" w:rsidR="009253B1" w:rsidRPr="009253B1" w:rsidRDefault="009253B1" w:rsidP="004A1135">
      <w:pPr>
        <w:numPr>
          <w:ilvl w:val="0"/>
          <w:numId w:val="1"/>
        </w:numPr>
        <w:spacing w:after="12" w:line="240" w:lineRule="auto"/>
        <w:ind w:right="579" w:firstLine="567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Примерной рабочей программой курса внеурочной деятельности «Билет в будущее» (основное общее и среднее общее образование), одобренной решением федерального учебно-методического объединения по общему образованию (протокол от 29 сентября 2022г. №7/22) </w:t>
      </w:r>
    </w:p>
    <w:p w14:paraId="0852ED1F" w14:textId="77777777" w:rsidR="009253B1" w:rsidRPr="009253B1" w:rsidRDefault="009253B1" w:rsidP="004A1135">
      <w:pPr>
        <w:keepNext/>
        <w:keepLines/>
        <w:spacing w:after="97" w:line="240" w:lineRule="auto"/>
        <w:outlineLvl w:val="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Актуальность и назначение программы курса внеурочной деятельности  </w:t>
      </w:r>
    </w:p>
    <w:p w14:paraId="705F6286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Рабочая программа курса внеурочной деятельности разработана с целью реализации комплексной и систематической профориентационной работы для обучающихся 10 классов на основе апробированных материалов Всероссийского проекта «Билет в будущее» (далее — проект). </w:t>
      </w:r>
    </w:p>
    <w:p w14:paraId="1653AB97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Внеурочная деятельность — важная часть основной образовательной программы общего образования, в рамках которой педагогический коллектив образовательной организации обеспечивает достижение предметных, метапредметных и личностных результатов за счет использования потенциала разнообразия форм образовательной деятельности, организации содержательного взаимодействия с предметной развивающей средой. </w:t>
      </w:r>
    </w:p>
    <w:p w14:paraId="22EA6B8A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Одним из значимых направлений внеурочной деятельности является ранняя профориентация обучающихся 10 класса, позволяющая сконцентрироваться на достижении соответствующих личностных и предметных результатов, осознанно подойти к решению проблемы выбора индивидуальной образовательной траектории и направления получения профессионального образования. Одним из современных и эффективных вариантов реализации профориентационной работы в общеобразовательной организации является участие школы во Всероссийском проекте «Билет в будущее».  </w:t>
      </w:r>
    </w:p>
    <w:p w14:paraId="162C6301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Мероприятия программы построены на основе системной модели содействия самоопределению обучающихся общеобразовательных организаций, основанной на сочетании мотивационно-активизирующего, информационно-обучающего, </w:t>
      </w:r>
      <w:proofErr w:type="spellStart"/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практикоориентированного</w:t>
      </w:r>
      <w:proofErr w:type="spellEnd"/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и </w:t>
      </w:r>
      <w:proofErr w:type="spellStart"/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диагностико</w:t>
      </w:r>
      <w:proofErr w:type="spellEnd"/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-консультативного подходов к формированию готовности к профессиональному самоопределению и вовлечению всех участников образовательного процесса. </w:t>
      </w:r>
    </w:p>
    <w:p w14:paraId="3FDED6FC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Цель курса: </w:t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формирование готовности к профессиональному самоопределению обучающихся 10 класса. </w:t>
      </w:r>
      <w:r w:rsidRPr="009253B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 </w:t>
      </w:r>
    </w:p>
    <w:p w14:paraId="62EA4F2C" w14:textId="77777777" w:rsidR="009253B1" w:rsidRPr="009253B1" w:rsidRDefault="009253B1" w:rsidP="004A1135">
      <w:pPr>
        <w:spacing w:after="5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Задачи курса:  </w:t>
      </w:r>
    </w:p>
    <w:p w14:paraId="51EC2BB7" w14:textId="77777777" w:rsidR="009253B1" w:rsidRPr="009253B1" w:rsidRDefault="009253B1" w:rsidP="004A1135">
      <w:pPr>
        <w:spacing w:after="9" w:line="240" w:lineRule="auto"/>
        <w:ind w:right="583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содействовать осознанному и самостоятельному выбору профессии обучающимися; выявить исходный уровень сформированности внутренней (мотивационно-личностной) и </w:t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внешней </w:t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>(</w:t>
      </w:r>
      <w:proofErr w:type="spellStart"/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знаниевой</w:t>
      </w:r>
      <w:proofErr w:type="spellEnd"/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</w:t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в </w:t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виде </w:t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карьерной </w:t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грамотности) </w:t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сторон </w:t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готовности </w:t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к профессиональному самоопределению у обучающихся и уровень готовности, который продемонстрирует обучающийся после участия в профориентационной программе; сформировать индивидуальные рекомендации для обучающихся по построению </w:t>
      </w:r>
    </w:p>
    <w:p w14:paraId="6C55F86C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образовательно-профессиональной траектории в зависимости от уровня осознанности, интересов, способностей, доступных им возможностей; информировать обучающихся о специфике рынка труда и системе профессионального образования (включая знакомство с перспективными и востребованными в ближайшем будущем профессиями и отраслями экономики РФ) посредством различных мероприятий, в т.ч. профессиональных проб; </w:t>
      </w:r>
    </w:p>
    <w:p w14:paraId="39284B7C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lastRenderedPageBreak/>
        <w:t xml:space="preserve">способствовать формированию у обучающихся навыков и умений  карьерной грамотности и других компетенций, необходимых для осуществления всех этапов карьерной </w:t>
      </w:r>
      <w:proofErr w:type="spellStart"/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самонавигации</w:t>
      </w:r>
      <w:proofErr w:type="spellEnd"/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, приобретения и осмысления </w:t>
      </w:r>
      <w:proofErr w:type="spellStart"/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профориентационно</w:t>
      </w:r>
      <w:proofErr w:type="spellEnd"/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индивидуальной образовательно-профессиональной траектории и ее адаптации с учетом имеющихся компетенций и возможностей среды. </w:t>
      </w:r>
    </w:p>
    <w:p w14:paraId="59E49E73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продолжить 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</w:t>
      </w:r>
      <w:proofErr w:type="spellStart"/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ощущенияуверенности</w:t>
      </w:r>
      <w:proofErr w:type="spellEnd"/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в завтрашнем дне.  </w:t>
      </w:r>
    </w:p>
    <w:p w14:paraId="329F89C7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Рабочая программа разработана с учетом преемственности профориентационных задач при переходе обучающихся из класса в класс. В программе запланирована аудиторная и внеаудиторная (самостоятельная) работа. На групповых и индивидуальных занятиях используются современные профориентационные виды деятельности: профориентационные уроки, диагностика, разбор результатов диагностики, посещение мероприятий профориентационного выбора в регионе (очный формат и онлайн-формат), прохождение профессиональных проб и др. </w:t>
      </w:r>
    </w:p>
    <w:p w14:paraId="2D7575A1" w14:textId="77777777" w:rsidR="009253B1" w:rsidRPr="009253B1" w:rsidRDefault="009253B1" w:rsidP="004A1135">
      <w:pPr>
        <w:keepNext/>
        <w:keepLines/>
        <w:spacing w:after="5" w:line="240" w:lineRule="auto"/>
        <w:outlineLvl w:val="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Место и роль курса внеурочной деятельности в учебном плане основной общеобразовательной программы  </w:t>
      </w:r>
    </w:p>
    <w:p w14:paraId="0E2E6F44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Рабочая программа разработана с учетом преемственности профориентационных задач при переходе обучающихся 10 класса из класса в класс.  </w:t>
      </w:r>
    </w:p>
    <w:p w14:paraId="266F4C03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Программа курса рассчитана на 34 часа (ежегодно), в рамках которых предусмотрены такие формы работы, как беседы, дискуссии, мастер-классы, экскурсии на производство, решения кейсов, встречи с представителями разных профессий, профессиональные пробы, коммуникативные и деловые игры, консультации педагога и психолога. </w:t>
      </w:r>
    </w:p>
    <w:p w14:paraId="16C3CD6F" w14:textId="77777777" w:rsidR="009253B1" w:rsidRPr="009253B1" w:rsidRDefault="009253B1" w:rsidP="004A1135">
      <w:pPr>
        <w:keepNext/>
        <w:keepLines/>
        <w:spacing w:after="5" w:line="240" w:lineRule="auto"/>
        <w:outlineLvl w:val="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Взаимосвязь программы курса внеурочной деятельности с Рабочей программой воспитания </w:t>
      </w:r>
    </w:p>
    <w:p w14:paraId="70ACD398" w14:textId="77777777" w:rsidR="009253B1" w:rsidRPr="009253B1" w:rsidRDefault="009253B1" w:rsidP="004A1135">
      <w:pPr>
        <w:spacing w:after="34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Программа курса внеурочной деятельности разработана с учётом Рабочей программы воспитания МОУ </w:t>
      </w:r>
      <w:proofErr w:type="spellStart"/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Ишеевского</w:t>
      </w:r>
      <w:proofErr w:type="spellEnd"/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многопрофильного лицея.  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учащегося. Это проявляется:  </w:t>
      </w:r>
    </w:p>
    <w:p w14:paraId="313E57DE" w14:textId="77777777" w:rsidR="009253B1" w:rsidRPr="009253B1" w:rsidRDefault="009253B1" w:rsidP="004A1135">
      <w:pPr>
        <w:numPr>
          <w:ilvl w:val="0"/>
          <w:numId w:val="2"/>
        </w:numPr>
        <w:spacing w:after="12" w:line="240" w:lineRule="auto"/>
        <w:ind w:right="579" w:hanging="283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в приоритете личностных результатов реализации программы внеурочной деятельности, нашедших своё отражение и конкретизацию в Рабочей программе воспитания; </w:t>
      </w:r>
    </w:p>
    <w:p w14:paraId="3FBDBDFC" w14:textId="77777777" w:rsidR="009253B1" w:rsidRPr="009253B1" w:rsidRDefault="009253B1" w:rsidP="004A1135">
      <w:pPr>
        <w:numPr>
          <w:ilvl w:val="0"/>
          <w:numId w:val="2"/>
        </w:numPr>
        <w:spacing w:after="34" w:line="240" w:lineRule="auto"/>
        <w:ind w:right="579" w:hanging="283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в возможности включения школьников в деятельность, организуемую образовательной организацией в рамках курса внеурочной деятельности; </w:t>
      </w:r>
    </w:p>
    <w:p w14:paraId="6D2E3A52" w14:textId="77777777" w:rsidR="009253B1" w:rsidRPr="009253B1" w:rsidRDefault="009253B1" w:rsidP="004A1135">
      <w:pPr>
        <w:numPr>
          <w:ilvl w:val="0"/>
          <w:numId w:val="2"/>
        </w:numPr>
        <w:spacing w:after="34" w:line="240" w:lineRule="auto"/>
        <w:ind w:right="579" w:hanging="283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в возможности проведения единых и общих тематических занятий в разновозрастных группах, организованных для профориентационной деятельности школьников, воспитательное значение которых отмечается в Рабочей программе воспитания; </w:t>
      </w:r>
    </w:p>
    <w:p w14:paraId="21804A76" w14:textId="77777777" w:rsidR="009253B1" w:rsidRPr="009253B1" w:rsidRDefault="009253B1" w:rsidP="004A1135">
      <w:pPr>
        <w:numPr>
          <w:ilvl w:val="0"/>
          <w:numId w:val="2"/>
        </w:numPr>
        <w:spacing w:after="12" w:line="240" w:lineRule="auto"/>
        <w:ind w:right="579" w:hanging="283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в интерактивных формах занятий для школьников, обеспечивающих большую их вовлечённость в совместную с педагогом и другими детьми деятельность и возможность образования на её основе детско-взрослых общностей, ключевое значение которых для воспитания подчёркивается Рабочей программой воспитания. </w:t>
      </w:r>
    </w:p>
    <w:p w14:paraId="51B54F48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Особенности работы педагога по программе курса внеурочной деятельности  </w:t>
      </w:r>
    </w:p>
    <w:p w14:paraId="33AF62C3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Задача педагога состоит в том, чтобы сопровождать процесс профессиональной ориентации школьника, раскрывая потенциал каждого через вовлечение в многообразную деятельность, организованную в разных формах. При этом результатом работы педагога в первую очередь является личностное развитие учащегося.  </w:t>
      </w:r>
    </w:p>
    <w:p w14:paraId="6A6C9201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Личностных результатов педагог может достичь, увлекая учащегося совместной и интересной им обоим деятельностью, устанавливая во время занятий доброжелательную, поддерживающую атмосферу, насыщая занятия содержанием ценностно значимым для обучающегося. </w:t>
      </w:r>
    </w:p>
    <w:p w14:paraId="622A0EEC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Примерный алгоритм проведения аудиторных занятий по программе курса может быть такой: приветствие школьников; эмоциональная разрядка (короткие игры, маленькая притча, размышления учащихся о предложенном высказывании или цитате и т.п.); </w:t>
      </w:r>
      <w:proofErr w:type="spellStart"/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проблематизация</w:t>
      </w:r>
      <w:proofErr w:type="spellEnd"/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темы предстоящего занятия; работа по теме занятия; рефлексия. Важной особенностью занятий, повышающей их развивающий потенциал, является их интерактивность. </w:t>
      </w:r>
    </w:p>
    <w:p w14:paraId="028B566B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lastRenderedPageBreak/>
        <w:t xml:space="preserve">Методическое сопровождение курса обеспечено методическими рекомендациями о реализации Всероссийского проекта профессиональной ориентации обучающихся 6-11 классов общеобразовательной школы «Билет в будущее», материалами Всероссийского проекта «Билет в будущее», доступными для ознакомления на интернет-платформе </w:t>
      </w:r>
      <w:hyperlink r:id="rId7">
        <w:r w:rsidRPr="009253B1">
          <w:rPr>
            <w:rFonts w:ascii="Times New Roman" w:eastAsia="Times New Roman" w:hAnsi="Times New Roman" w:cs="Times New Roman"/>
            <w:kern w:val="0"/>
            <w:u w:val="single" w:color="1155CC"/>
            <w:lang w:eastAsia="ru-RU"/>
            <w14:ligatures w14:val="none"/>
          </w:rPr>
          <w:t>https://bvbinfo.ru/</w:t>
        </w:r>
      </w:hyperlink>
      <w:hyperlink r:id="rId8">
        <w:r w:rsidRPr="009253B1">
          <w:rPr>
            <w:rFonts w:ascii="Times New Roman" w:eastAsia="Times New Roman" w:hAnsi="Times New Roman" w:cs="Times New Roman"/>
            <w:kern w:val="0"/>
            <w:lang w:eastAsia="ru-RU"/>
            <w14:ligatures w14:val="none"/>
          </w:rPr>
          <w:t>(</w:t>
        </w:r>
      </w:hyperlink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только зарегистрированным пользователям). </w:t>
      </w:r>
    </w:p>
    <w:p w14:paraId="367F02D1" w14:textId="77777777" w:rsidR="009253B1" w:rsidRPr="009253B1" w:rsidRDefault="009253B1" w:rsidP="004A1135">
      <w:pPr>
        <w:spacing w:after="27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</w:t>
      </w:r>
    </w:p>
    <w:p w14:paraId="419BCB65" w14:textId="77777777" w:rsidR="009253B1" w:rsidRPr="009253B1" w:rsidRDefault="009253B1" w:rsidP="004A1135">
      <w:pPr>
        <w:spacing w:after="14" w:line="240" w:lineRule="auto"/>
        <w:ind w:right="716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Содержание курса «Россия – мои горизонты» </w:t>
      </w:r>
    </w:p>
    <w:p w14:paraId="10D6A667" w14:textId="77777777" w:rsidR="009253B1" w:rsidRPr="009253B1" w:rsidRDefault="009253B1" w:rsidP="004A1135">
      <w:pPr>
        <w:keepNext/>
        <w:keepLines/>
        <w:spacing w:after="5" w:line="240" w:lineRule="auto"/>
        <w:outlineLvl w:val="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1.Профориентационные уроки «Увлекаюсь»  </w:t>
      </w:r>
    </w:p>
    <w:p w14:paraId="15BA868D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Проведение профориентационных уроков – стартового и тематического (по классам). </w:t>
      </w:r>
    </w:p>
    <w:p w14:paraId="2FC88D7D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b/>
          <w:i/>
          <w:kern w:val="0"/>
          <w:lang w:eastAsia="ru-RU"/>
          <w14:ligatures w14:val="none"/>
        </w:rPr>
        <w:t>Стартовый профориентационный урок (открывает программу курса)</w:t>
      </w:r>
      <w:r w:rsidRPr="009253B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: </w:t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раскрывает возможности учащихся в выборе персонального профессионального пути. Выбор профессионального пути — одно из важнейших решений, которое предстоит принять школьникам. Рынок труда в условиях неопределенности всегда пугает и вызывает много вопросов: куда пойти учиться, чтобы завтра не остаться без работы? Найдётся ли для меня место на этом рынке труда? Чему нужно учиться уже сегодня, чтобы завтра быть востребованным? </w:t>
      </w:r>
    </w:p>
    <w:p w14:paraId="3BE8CC14" w14:textId="77777777" w:rsidR="009253B1" w:rsidRPr="009253B1" w:rsidRDefault="009253B1" w:rsidP="004A1135">
      <w:pPr>
        <w:spacing w:after="5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b/>
          <w:i/>
          <w:kern w:val="0"/>
          <w:lang w:eastAsia="ru-RU"/>
          <w14:ligatures w14:val="none"/>
        </w:rPr>
        <w:t xml:space="preserve">Тематические профориентационные уроки по классам (рекомендуется проводить после стартового урока): </w:t>
      </w:r>
    </w:p>
    <w:p w14:paraId="6CE9E2AB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  <w:t xml:space="preserve">10 класс: </w:t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в ходе урока обучающиеся получают информацию по следующим направлениям профессиональной деятельности: </w:t>
      </w:r>
    </w:p>
    <w:p w14:paraId="63A9BE4B" w14:textId="77777777" w:rsidR="009253B1" w:rsidRPr="009253B1" w:rsidRDefault="009253B1" w:rsidP="004A1135">
      <w:pPr>
        <w:numPr>
          <w:ilvl w:val="0"/>
          <w:numId w:val="3"/>
        </w:numPr>
        <w:spacing w:after="12" w:line="240" w:lineRule="auto"/>
        <w:ind w:right="579" w:hanging="1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естественно-научное направление; </w:t>
      </w:r>
    </w:p>
    <w:p w14:paraId="01F62CF9" w14:textId="77777777" w:rsidR="009253B1" w:rsidRPr="009253B1" w:rsidRDefault="009253B1" w:rsidP="004A1135">
      <w:pPr>
        <w:numPr>
          <w:ilvl w:val="0"/>
          <w:numId w:val="3"/>
        </w:numPr>
        <w:spacing w:after="12" w:line="240" w:lineRule="auto"/>
        <w:ind w:right="579" w:hanging="1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инженерно-техническое направление; </w:t>
      </w:r>
    </w:p>
    <w:p w14:paraId="5C280B3F" w14:textId="77777777" w:rsidR="009253B1" w:rsidRPr="009253B1" w:rsidRDefault="009253B1" w:rsidP="004A1135">
      <w:pPr>
        <w:numPr>
          <w:ilvl w:val="0"/>
          <w:numId w:val="3"/>
        </w:numPr>
        <w:spacing w:after="12" w:line="240" w:lineRule="auto"/>
        <w:ind w:right="579" w:hanging="1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информационно-технологическое направление; </w:t>
      </w:r>
    </w:p>
    <w:p w14:paraId="074451F9" w14:textId="77777777" w:rsidR="009253B1" w:rsidRPr="009253B1" w:rsidRDefault="009253B1" w:rsidP="004A1135">
      <w:pPr>
        <w:numPr>
          <w:ilvl w:val="0"/>
          <w:numId w:val="3"/>
        </w:numPr>
        <w:spacing w:after="12" w:line="240" w:lineRule="auto"/>
        <w:ind w:right="579" w:hanging="1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оборонно-спортивное направление; </w:t>
      </w:r>
    </w:p>
    <w:p w14:paraId="63097F04" w14:textId="77777777" w:rsidR="009253B1" w:rsidRPr="009253B1" w:rsidRDefault="009253B1" w:rsidP="004A1135">
      <w:pPr>
        <w:numPr>
          <w:ilvl w:val="0"/>
          <w:numId w:val="3"/>
        </w:numPr>
        <w:spacing w:after="12" w:line="240" w:lineRule="auto"/>
        <w:ind w:right="579" w:hanging="1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производственно-технологическое направление; </w:t>
      </w:r>
    </w:p>
    <w:p w14:paraId="1B7DC4A5" w14:textId="77777777" w:rsidR="009253B1" w:rsidRPr="004A1135" w:rsidRDefault="009253B1" w:rsidP="004A1135">
      <w:pPr>
        <w:numPr>
          <w:ilvl w:val="0"/>
          <w:numId w:val="3"/>
        </w:numPr>
        <w:spacing w:after="25" w:line="240" w:lineRule="auto"/>
        <w:ind w:right="579" w:hanging="1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социально-гуманитарное направление; </w:t>
      </w:r>
    </w:p>
    <w:p w14:paraId="052F7DCA" w14:textId="77777777" w:rsidR="009253B1" w:rsidRPr="004A1135" w:rsidRDefault="009253B1" w:rsidP="004A1135">
      <w:pPr>
        <w:numPr>
          <w:ilvl w:val="0"/>
          <w:numId w:val="3"/>
        </w:numPr>
        <w:spacing w:after="25" w:line="240" w:lineRule="auto"/>
        <w:ind w:right="579" w:hanging="1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финансово-экономическое направление;</w:t>
      </w:r>
    </w:p>
    <w:p w14:paraId="7E5ABA2E" w14:textId="4B641388" w:rsidR="009253B1" w:rsidRPr="009253B1" w:rsidRDefault="009253B1" w:rsidP="004A1135">
      <w:pPr>
        <w:numPr>
          <w:ilvl w:val="0"/>
          <w:numId w:val="3"/>
        </w:numPr>
        <w:spacing w:after="25" w:line="240" w:lineRule="auto"/>
        <w:ind w:right="579" w:hanging="1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творческое направление. </w:t>
      </w:r>
    </w:p>
    <w:p w14:paraId="79A56EF8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Информирование обучающихся об особенностях рынка труда. «Проигрывание» вариантов выбора (альтернатив) профессии. Формирование представления о компетентностном профиле специалистов из разных направлений. Знакомство с инструментами и мероприятиями профессионального выбора. </w:t>
      </w:r>
    </w:p>
    <w:p w14:paraId="5A9F0E76" w14:textId="77777777" w:rsidR="009253B1" w:rsidRPr="009253B1" w:rsidRDefault="009253B1" w:rsidP="004A1135">
      <w:pPr>
        <w:keepNext/>
        <w:keepLines/>
        <w:spacing w:after="5" w:line="240" w:lineRule="auto"/>
        <w:outlineLvl w:val="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2. Профориентационная онлайн-диагностика. Первая часть «Понимаю себя» </w:t>
      </w:r>
    </w:p>
    <w:p w14:paraId="22FAB423" w14:textId="77777777" w:rsidR="009253B1" w:rsidRPr="009253B1" w:rsidRDefault="009253B1" w:rsidP="004A1135">
      <w:pPr>
        <w:tabs>
          <w:tab w:val="center" w:pos="1401"/>
          <w:tab w:val="center" w:pos="3882"/>
          <w:tab w:val="center" w:pos="5946"/>
          <w:tab w:val="center" w:pos="7502"/>
          <w:tab w:val="center" w:pos="8855"/>
        </w:tabs>
        <w:spacing w:after="12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Calibri" w:hAnsi="Times New Roman" w:cs="Times New Roman"/>
          <w:kern w:val="0"/>
          <w:lang w:eastAsia="ru-RU"/>
          <w14:ligatures w14:val="none"/>
        </w:rPr>
        <w:tab/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Профориентационная </w:t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диагностика </w:t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обучающихся </w:t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на </w:t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>интернет-</w:t>
      </w:r>
    </w:p>
    <w:p w14:paraId="06DD7271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платформе</w:t>
      </w:r>
      <w:hyperlink r:id="rId9">
        <w:r w:rsidRPr="009253B1">
          <w:rPr>
            <w:rFonts w:ascii="Times New Roman" w:eastAsia="Times New Roman" w:hAnsi="Times New Roman" w:cs="Times New Roman"/>
            <w:kern w:val="0"/>
            <w:lang w:eastAsia="ru-RU"/>
            <w14:ligatures w14:val="none"/>
          </w:rPr>
          <w:t>https://bvbinfo.ru/</w:t>
        </w:r>
      </w:hyperlink>
      <w:hyperlink r:id="rId10">
        <w:r w:rsidRPr="009253B1">
          <w:rPr>
            <w:rFonts w:ascii="Times New Roman" w:eastAsia="Times New Roman" w:hAnsi="Times New Roman" w:cs="Times New Roman"/>
            <w:kern w:val="0"/>
            <w:lang w:eastAsia="ru-RU"/>
            <w14:ligatures w14:val="none"/>
          </w:rPr>
          <w:t xml:space="preserve"> </w:t>
        </w:r>
      </w:hyperlink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(для зарегистрированных участников проекта)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работы. </w:t>
      </w:r>
    </w:p>
    <w:p w14:paraId="787C16B7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Онлайн-диагностика I </w:t>
      </w:r>
      <w:r w:rsidRPr="009253B1">
        <w:rPr>
          <w:rFonts w:ascii="Times New Roman" w:eastAsia="Times New Roman" w:hAnsi="Times New Roman" w:cs="Times New Roman"/>
          <w:b/>
          <w:i/>
          <w:kern w:val="0"/>
          <w:lang w:eastAsia="ru-RU"/>
          <w14:ligatures w14:val="none"/>
        </w:rPr>
        <w:t>«Мой выбор профессии»</w:t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состоит из двух частей: </w:t>
      </w:r>
    </w:p>
    <w:p w14:paraId="4B805720" w14:textId="77777777" w:rsidR="009253B1" w:rsidRPr="009253B1" w:rsidRDefault="009253B1" w:rsidP="004A1135">
      <w:pPr>
        <w:numPr>
          <w:ilvl w:val="0"/>
          <w:numId w:val="4"/>
        </w:numPr>
        <w:spacing w:after="12" w:line="240" w:lineRule="auto"/>
        <w:ind w:right="579" w:firstLine="284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методика онлайн-диагностики учащихся </w:t>
      </w:r>
      <w:r w:rsidRPr="009253B1"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  <w:t>«Моя готовность»</w:t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направлена на оценку ценностных ориентиров в сфере самоопределения обучающихся и уровень готовности к выбору профессии. </w:t>
      </w:r>
    </w:p>
    <w:p w14:paraId="159B4F27" w14:textId="77777777" w:rsidR="009253B1" w:rsidRPr="009253B1" w:rsidRDefault="009253B1" w:rsidP="004A1135">
      <w:pPr>
        <w:numPr>
          <w:ilvl w:val="0"/>
          <w:numId w:val="4"/>
        </w:numPr>
        <w:spacing w:after="12" w:line="240" w:lineRule="auto"/>
        <w:ind w:right="579" w:firstLine="284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методика онлайн-диагностики на определение профессиональных склонностей и направленности обучающихся (</w:t>
      </w:r>
      <w:r w:rsidRPr="009253B1"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  <w:t>«Мой выбор»</w:t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).  </w:t>
      </w:r>
    </w:p>
    <w:p w14:paraId="02384D8F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Онлайн-диагностика II </w:t>
      </w:r>
      <w:r w:rsidRPr="009253B1">
        <w:rPr>
          <w:rFonts w:ascii="Times New Roman" w:eastAsia="Times New Roman" w:hAnsi="Times New Roman" w:cs="Times New Roman"/>
          <w:b/>
          <w:i/>
          <w:kern w:val="0"/>
          <w:lang w:eastAsia="ru-RU"/>
          <w14:ligatures w14:val="none"/>
        </w:rPr>
        <w:t xml:space="preserve">«Мои таланты» </w:t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включает комплексную методику онлайн-диагностики на определение профессиональных интересов и сильных сторон обучающихся с выделением «зон потенциала» (талантов) для дальнейшего развития.  </w:t>
      </w:r>
    </w:p>
    <w:p w14:paraId="450417E1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Консультации по результатам онлайн-диагностики. </w:t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Сопровождение обучающихся по итогам диагностики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</w:t>
      </w:r>
      <w:hyperlink r:id="rId11">
        <w:r w:rsidRPr="009253B1">
          <w:rPr>
            <w:rFonts w:ascii="Times New Roman" w:eastAsia="Times New Roman" w:hAnsi="Times New Roman" w:cs="Times New Roman"/>
            <w:kern w:val="0"/>
            <w:lang w:eastAsia="ru-RU"/>
            <w14:ligatures w14:val="none"/>
          </w:rPr>
          <w:t xml:space="preserve"> </w:t>
        </w:r>
      </w:hyperlink>
      <w:hyperlink r:id="rId12">
        <w:r w:rsidRPr="009253B1">
          <w:rPr>
            <w:rFonts w:ascii="Times New Roman" w:eastAsia="Times New Roman" w:hAnsi="Times New Roman" w:cs="Times New Roman"/>
            <w:kern w:val="0"/>
            <w:u w:val="single" w:color="1155CC"/>
            <w:lang w:eastAsia="ru-RU"/>
            <w14:ligatures w14:val="none"/>
          </w:rPr>
          <w:t>https://bvbinfo.ru/</w:t>
        </w:r>
      </w:hyperlink>
      <w:hyperlink r:id="rId13">
        <w:r w:rsidRPr="009253B1">
          <w:rPr>
            <w:rFonts w:ascii="Times New Roman" w:eastAsia="Times New Roman" w:hAnsi="Times New Roman" w:cs="Times New Roman"/>
            <w:kern w:val="0"/>
            <w:lang w:eastAsia="ru-RU"/>
            <w14:ligatures w14:val="none"/>
          </w:rPr>
          <w:t>)</w:t>
        </w:r>
      </w:hyperlink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. </w:t>
      </w:r>
    </w:p>
    <w:p w14:paraId="4914DDAB" w14:textId="77777777" w:rsidR="009253B1" w:rsidRPr="009253B1" w:rsidRDefault="009253B1" w:rsidP="004A1135">
      <w:pPr>
        <w:keepNext/>
        <w:keepLines/>
        <w:spacing w:after="5" w:line="240" w:lineRule="auto"/>
        <w:outlineLvl w:val="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lastRenderedPageBreak/>
        <w:t xml:space="preserve">3. Профориентационная выставка «Лаборатория будущего. Узнаю рынок»  </w:t>
      </w:r>
    </w:p>
    <w:p w14:paraId="4088CC2D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b/>
          <w:i/>
          <w:kern w:val="0"/>
          <w:lang w:eastAsia="ru-RU"/>
          <w14:ligatures w14:val="none"/>
        </w:rPr>
        <w:t>Посещение мультимедийной выставки «Лаборатория будущего»</w:t>
      </w:r>
      <w:r w:rsidRPr="009253B1"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  <w:t xml:space="preserve"> - </w:t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специально организованная постоянно действующая экспозиция на базе исторических парков «Россия – моя история» (очно или в онлайн-формате (доступно на интернет-платформе </w:t>
      </w:r>
      <w:hyperlink r:id="rId14">
        <w:r w:rsidRPr="009253B1">
          <w:rPr>
            <w:rFonts w:ascii="Times New Roman" w:eastAsia="Times New Roman" w:hAnsi="Times New Roman" w:cs="Times New Roman"/>
            <w:kern w:val="0"/>
            <w:u w:val="single" w:color="1155CC"/>
            <w:lang w:eastAsia="ru-RU"/>
            <w14:ligatures w14:val="none"/>
          </w:rPr>
          <w:t>https://bvbinfo.ru/</w:t>
        </w:r>
      </w:hyperlink>
      <w:hyperlink r:id="rId15">
        <w:r w:rsidRPr="009253B1">
          <w:rPr>
            <w:rFonts w:ascii="Times New Roman" w:eastAsia="Times New Roman" w:hAnsi="Times New Roman" w:cs="Times New Roman"/>
            <w:kern w:val="0"/>
            <w:lang w:eastAsia="ru-RU"/>
            <w14:ligatures w14:val="none"/>
          </w:rPr>
          <w:t>)</w:t>
        </w:r>
      </w:hyperlink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). Знакомство с рынком труда, 9-ю ключевыми отраслями </w:t>
      </w:r>
    </w:p>
    <w:p w14:paraId="5B0DB921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(направлениями) экономического развития, профессиями: Индустриальная среда; Здоровая среда; Умная среда; Деловая среда; Социальная среда; Безопасная среда; Комфортная среда; Креативная среда; Аграрная среда. Решение интерактивных заданий, направленных на получение новых знаний о профессиях, об особенностях профессиональной деятельности различных специалистов, о качествах и навыках, необходимых для работы различных специалистов. </w:t>
      </w:r>
    </w:p>
    <w:p w14:paraId="38841E93" w14:textId="77777777" w:rsidR="009253B1" w:rsidRPr="009253B1" w:rsidRDefault="009253B1" w:rsidP="004A1135">
      <w:pPr>
        <w:keepNext/>
        <w:keepLines/>
        <w:spacing w:after="5" w:line="240" w:lineRule="auto"/>
        <w:outlineLvl w:val="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4. Профессиональные пробы «Пробую. Получаю опыт»</w:t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</w:t>
      </w:r>
    </w:p>
    <w:p w14:paraId="3F95C358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b/>
          <w:i/>
          <w:kern w:val="0"/>
          <w:lang w:eastAsia="ru-RU"/>
          <w14:ligatures w14:val="none"/>
        </w:rPr>
        <w:t xml:space="preserve">Профессиональные пробы. </w:t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Данный формат реализуется очно (на базе образовательной организации и/ или в учебных профессиональных заведениях, организациях дополнительного образования, на предприятиях, организациях региона) или в онлайн-формате (профессиональные пробы на основе платформы, вебинар-площадки, сервисы видеоконференций, чат и т.п.).  </w:t>
      </w:r>
    </w:p>
    <w:p w14:paraId="6F73EDEB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Уровни профессиональных проб: моделирующие и практические профессиональные пробы. Виды: базовая и ознакомительная. </w:t>
      </w:r>
    </w:p>
    <w:p w14:paraId="4D7B403D" w14:textId="77777777" w:rsidR="009253B1" w:rsidRPr="009253B1" w:rsidRDefault="009253B1" w:rsidP="004A1135">
      <w:pPr>
        <w:keepNext/>
        <w:keepLines/>
        <w:spacing w:after="5" w:line="240" w:lineRule="auto"/>
        <w:outlineLvl w:val="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5. Профориентационная онлайн-диагностика. Вторая часть «Осознаю»</w:t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</w:t>
      </w:r>
    </w:p>
    <w:p w14:paraId="0C5C4558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Проведение второй части профориентационной диагностики. Направлена на уточнение рекомендации по построению образовательно-профессиональной траектории с учетом рефлексии опыта, полученного на предыдущих этапах.  </w:t>
      </w:r>
    </w:p>
    <w:p w14:paraId="4ADD0AFF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Онлайн-диагностика I </w:t>
      </w:r>
      <w:r w:rsidRPr="009253B1">
        <w:rPr>
          <w:rFonts w:ascii="Times New Roman" w:eastAsia="Times New Roman" w:hAnsi="Times New Roman" w:cs="Times New Roman"/>
          <w:b/>
          <w:i/>
          <w:kern w:val="0"/>
          <w:lang w:eastAsia="ru-RU"/>
          <w14:ligatures w14:val="none"/>
        </w:rPr>
        <w:t>«Мой выбор профессии»</w:t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состоит из двух частей: </w:t>
      </w:r>
    </w:p>
    <w:p w14:paraId="1CFBC429" w14:textId="77777777" w:rsidR="009253B1" w:rsidRPr="009253B1" w:rsidRDefault="009253B1" w:rsidP="004A1135">
      <w:pPr>
        <w:numPr>
          <w:ilvl w:val="0"/>
          <w:numId w:val="5"/>
        </w:numPr>
        <w:spacing w:after="12" w:line="240" w:lineRule="auto"/>
        <w:ind w:right="579" w:firstLine="284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методика онлайн-диагностики учащихся </w:t>
      </w:r>
      <w:r w:rsidRPr="009253B1"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  <w:t>«Моя готовность»</w:t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направлена на оценку ценностных ориентиров в сфере самоопределения обучающихся и уровень готовности к выбору профессии. </w:t>
      </w:r>
    </w:p>
    <w:p w14:paraId="01A1257A" w14:textId="77777777" w:rsidR="009253B1" w:rsidRPr="009253B1" w:rsidRDefault="009253B1" w:rsidP="004A1135">
      <w:pPr>
        <w:numPr>
          <w:ilvl w:val="0"/>
          <w:numId w:val="5"/>
        </w:numPr>
        <w:spacing w:after="12" w:line="240" w:lineRule="auto"/>
        <w:ind w:right="579" w:firstLine="284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методика онлайн-диагностики на определение профессиональных склонностей и направленности обучающихся (</w:t>
      </w:r>
      <w:r w:rsidRPr="009253B1"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  <w:t>«Мой выбор»</w:t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).  </w:t>
      </w:r>
    </w:p>
    <w:p w14:paraId="1E275EDD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Онлайн-диагностика II </w:t>
      </w:r>
      <w:r w:rsidRPr="009253B1">
        <w:rPr>
          <w:rFonts w:ascii="Times New Roman" w:eastAsia="Times New Roman" w:hAnsi="Times New Roman" w:cs="Times New Roman"/>
          <w:b/>
          <w:i/>
          <w:kern w:val="0"/>
          <w:lang w:eastAsia="ru-RU"/>
          <w14:ligatures w14:val="none"/>
        </w:rPr>
        <w:t>«Мои таланты»</w:t>
      </w:r>
      <w:r w:rsidRPr="009253B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 включает</w:t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комплексную методику онлайн-диагностики на определение профессиональных интересов и сильных сторон обучающихся с выделением «зон потенциала» (талантов) для дальнейшего развития.  </w:t>
      </w:r>
    </w:p>
    <w:p w14:paraId="676EF7D6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Развернутая консультации по результатам повторной онлайн-диагностики. </w:t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Сопровождение обучающихся по итогам диагностики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 </w:t>
      </w:r>
      <w:hyperlink r:id="rId16">
        <w:r w:rsidRPr="009253B1">
          <w:rPr>
            <w:rFonts w:ascii="Times New Roman" w:eastAsia="Times New Roman" w:hAnsi="Times New Roman" w:cs="Times New Roman"/>
            <w:kern w:val="0"/>
            <w:u w:val="single" w:color="1155CC"/>
            <w:lang w:eastAsia="ru-RU"/>
            <w14:ligatures w14:val="none"/>
          </w:rPr>
          <w:t>https://bvbinfo.ru/</w:t>
        </w:r>
      </w:hyperlink>
      <w:hyperlink r:id="rId17">
        <w:r w:rsidRPr="009253B1">
          <w:rPr>
            <w:rFonts w:ascii="Times New Roman" w:eastAsia="Times New Roman" w:hAnsi="Times New Roman" w:cs="Times New Roman"/>
            <w:kern w:val="0"/>
            <w:lang w:eastAsia="ru-RU"/>
            <w14:ligatures w14:val="none"/>
          </w:rPr>
          <w:t>)</w:t>
        </w:r>
      </w:hyperlink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. </w:t>
      </w:r>
    </w:p>
    <w:p w14:paraId="2726B0E3" w14:textId="77777777" w:rsidR="009253B1" w:rsidRPr="009253B1" w:rsidRDefault="009253B1" w:rsidP="004A1135">
      <w:pPr>
        <w:spacing w:after="14" w:line="240" w:lineRule="auto"/>
        <w:ind w:right="554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6. Профориентационный видеопроект «Один день в профессии» </w:t>
      </w:r>
      <w:hyperlink r:id="rId18">
        <w:r w:rsidRPr="009253B1">
          <w:rPr>
            <w:rFonts w:ascii="Times New Roman" w:eastAsia="Times New Roman" w:hAnsi="Times New Roman" w:cs="Times New Roman"/>
            <w:b/>
            <w:kern w:val="0"/>
            <w:lang w:eastAsia="ru-RU"/>
            <w14:ligatures w14:val="none"/>
          </w:rPr>
          <w:t>(</w:t>
        </w:r>
      </w:hyperlink>
      <w:hyperlink r:id="rId19">
        <w:r w:rsidRPr="009253B1">
          <w:rPr>
            <w:rFonts w:ascii="Times New Roman" w:eastAsia="Times New Roman" w:hAnsi="Times New Roman" w:cs="Times New Roman"/>
            <w:kern w:val="0"/>
            <w:u w:val="single" w:color="0563C1"/>
            <w:lang w:eastAsia="ru-RU"/>
            <w14:ligatures w14:val="none"/>
          </w:rPr>
          <w:t>https://bvbinfo.ru/</w:t>
        </w:r>
      </w:hyperlink>
      <w:hyperlink r:id="rId20">
        <w:r w:rsidRPr="009253B1">
          <w:rPr>
            <w:rFonts w:ascii="Times New Roman" w:eastAsia="Times New Roman" w:hAnsi="Times New Roman" w:cs="Times New Roman"/>
            <w:kern w:val="0"/>
            <w:lang w:eastAsia="ru-RU"/>
            <w14:ligatures w14:val="none"/>
          </w:rPr>
          <w:t>)</w:t>
        </w:r>
      </w:hyperlink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</w:t>
      </w:r>
    </w:p>
    <w:p w14:paraId="125CB20F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Онлайн-знакомство в формате видео-обзоров и интервью с носителями профессий, которые поделятся актуальной информацией об отраслях и покажут, как можно добиться успеха. В рамках урока ученикам будут предложены задания и упражнения, позволяющие лучше понять интересующие их сферы.</w:t>
      </w:r>
      <w:r w:rsidRPr="009253B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 </w:t>
      </w:r>
    </w:p>
    <w:p w14:paraId="0927A8C4" w14:textId="77777777" w:rsidR="009253B1" w:rsidRPr="009253B1" w:rsidRDefault="009253B1" w:rsidP="004A1135">
      <w:pPr>
        <w:keepNext/>
        <w:keepLines/>
        <w:spacing w:after="5" w:line="240" w:lineRule="auto"/>
        <w:outlineLvl w:val="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7. Профориентационный рефлексивный урок «Планирую» </w:t>
      </w:r>
    </w:p>
    <w:p w14:paraId="51822D56" w14:textId="77777777" w:rsidR="009253B1" w:rsidRPr="009253B1" w:rsidRDefault="009253B1" w:rsidP="004A1135">
      <w:pPr>
        <w:spacing w:after="24" w:line="240" w:lineRule="auto"/>
        <w:ind w:right="582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Профориентационный рефлексивный урок (проводится в конце курса, по итогам проведения всех профориентационных мероприятий</w:t>
      </w:r>
      <w:r w:rsidRPr="009253B1">
        <w:rPr>
          <w:rFonts w:ascii="Times New Roman" w:eastAsia="Times New Roman" w:hAnsi="Times New Roman" w:cs="Times New Roman"/>
          <w:b/>
          <w:i/>
          <w:kern w:val="0"/>
          <w:lang w:eastAsia="ru-RU"/>
          <w14:ligatures w14:val="none"/>
        </w:rPr>
        <w:t xml:space="preserve">): </w:t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разбор и обсуждение персональных рекомендаций (по возрастам). Разбор и обсуждение полученного опыта по итогам профессиональных проб и </w:t>
      </w:r>
      <w:proofErr w:type="spellStart"/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мероприятий.Постановка</w:t>
      </w:r>
      <w:proofErr w:type="spellEnd"/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образовательных и карьерных целей (стратегических и тактических).Формирование планов образовательных шагов и формулирование траектории развития (последовательность реализации целей). </w:t>
      </w:r>
      <w:r w:rsidRPr="009253B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Планируемые результаты </w:t>
      </w:r>
    </w:p>
    <w:p w14:paraId="0A1216AF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Программа способствует развитию личностных, метапредметных и предметных результатов у обучающихся. </w:t>
      </w:r>
    </w:p>
    <w:p w14:paraId="72FCF443" w14:textId="77777777" w:rsidR="009253B1" w:rsidRPr="009253B1" w:rsidRDefault="009253B1" w:rsidP="004A1135">
      <w:pPr>
        <w:spacing w:after="14" w:line="240" w:lineRule="auto"/>
        <w:ind w:right="719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Личностные результаты </w:t>
      </w:r>
    </w:p>
    <w:p w14:paraId="6D33B37C" w14:textId="1D56A70D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в сфере патриотического воспитания</w:t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: осознание российской гражданской идентичности в поликультурном и многоконфессиональном обществе, проявление интереса к познанию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народа, с которыми школьники будут знакомиться в </w:t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lastRenderedPageBreak/>
        <w:t xml:space="preserve">ходе профориентационных мероприятий. </w:t>
      </w:r>
      <w:r w:rsidRPr="009253B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в сфере гражданского воспитания</w:t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: готовность к выполнению обязанностей гражданина и реализации его прав, уважение прав, свобод и законных интересов других людей, с которыми школьникам предстоит взаимодействовать в рамках реализации программы; готовность к разнообразной совместной деятельности; выстраивание доброжелательных отношений с участниками курса на основе взаимопонимания и взаимопомощи. </w:t>
      </w:r>
      <w:r w:rsidRPr="009253B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в сфере духовно-нравственного воспитания</w:t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: 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осознание важности свободы и необходимости брать на </w:t>
      </w:r>
      <w:proofErr w:type="spellStart"/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себяответственность</w:t>
      </w:r>
      <w:proofErr w:type="spellEnd"/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в ситуации подготовки к выбору будущей</w:t>
      </w:r>
      <w:r w:rsidRPr="004A113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</w:t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профессии; </w:t>
      </w:r>
      <w:r w:rsidRPr="009253B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в сфере эстетического воспитания: </w:t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осознание важности художественной культуры как средства коммуникации и самовыражения для представителей многих профессий; стремление к самовыражению в разных видах искусства, в том числе прикладного; стремление создавать вокруг себя эстетически привлекательную среду вне зависимости от той сферы профессиональной деятельности, которой школьник планирует заниматься в будущем; </w:t>
      </w:r>
    </w:p>
    <w:p w14:paraId="737993B4" w14:textId="4823B800" w:rsidR="009253B1" w:rsidRPr="009253B1" w:rsidRDefault="009253B1" w:rsidP="004A1135">
      <w:pPr>
        <w:keepNext/>
        <w:keepLines/>
        <w:spacing w:after="5" w:line="240" w:lineRule="auto"/>
        <w:outlineLvl w:val="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в сфере физического воспитания, формирования культуры здоровья и эмоционального благополучия:</w:t>
      </w:r>
      <w:r w:rsidRPr="004A1135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 </w:t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осознание необходимости соблюдения правил </w:t>
      </w:r>
    </w:p>
    <w:p w14:paraId="1A2463BE" w14:textId="22F91191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безопасности в любой профессии, в том числе навыков безопасного поведения в интернет</w:t>
      </w:r>
      <w:r w:rsidRPr="004A113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-</w:t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среде; ответственное отношение к своему здоровью и установка на здоровый образ жизни; 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жизнью; умение принимать себя и других, не осуждая; умение осознавать эмоциональное состояние себя и других, умение управлять собственным эмоциональным состоянием для экономии внутренних ресурсов; </w:t>
      </w:r>
      <w:r w:rsidRPr="009253B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в сфере трудового воспитания</w:t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: интерес к практическому изучению профессий и труда </w:t>
      </w:r>
    </w:p>
    <w:p w14:paraId="0113338A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различного рода; осознанный выбор будущей профессии и возможностей реализации собственных жизненных планов; отношение к профессиональной </w:t>
      </w:r>
    </w:p>
    <w:p w14:paraId="58ACDB7F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деятельности как возможности участия в решении личных, общественных проблем; готовность адаптироваться в профессиональной среде; </w:t>
      </w:r>
      <w:r w:rsidRPr="009253B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в сфере экологического воспитания</w:t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: осознание глобального характера экологических </w:t>
      </w:r>
    </w:p>
    <w:p w14:paraId="7A6D70F9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проблем и путей их решения, в том числе в процессе ознакомления с профессиями сферы «человек-природа»; приобретение опыта </w:t>
      </w:r>
      <w:proofErr w:type="spellStart"/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экологонаправленной</w:t>
      </w:r>
      <w:proofErr w:type="spellEnd"/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деятельности; активное неприятие действий, приносящих вред окружающей среде, в том числе осознание потенциального ущерба природе, который сопровождает ту или иную профессиональную деятельность; осознание своей роли как гражданина и потребителя в условиях взаимосвязи природной, технологической и социальной сред; </w:t>
      </w:r>
      <w:r w:rsidRPr="009253B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в сфере понимания ценности научного познания</w:t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: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основными навыками исследовательской деятельности; осознание важности обучения на протяжении всей жизни для успешной профессиональной деятельности и развитие необходимых умений для этого. </w:t>
      </w:r>
    </w:p>
    <w:p w14:paraId="539403F5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В сфере адаптации обучающегося к изменяющимся условиям социальной и природной среды</w:t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: освоение социального опыта, основных социальных ролей, соответствующих ведущей деятельности возраста, норм и правил общественного 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открытость опыту и знаниям других; 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других, проходить профессиональные пробы в разных сферах деятельности; осознавать дефициты собственных знаний и компетентностей, планировать своё развитие; умение анализировать и выявлять взаимосвязи природы, общества и экономики; умение оценивать свои действия с учётом влияния на окружающую среду, достижений целей и преодоления вызовов, возможных глобальных последствий. </w:t>
      </w:r>
    </w:p>
    <w:p w14:paraId="70689F73" w14:textId="77777777" w:rsidR="009253B1" w:rsidRPr="009253B1" w:rsidRDefault="009253B1" w:rsidP="004A1135">
      <w:pPr>
        <w:spacing w:after="14" w:line="240" w:lineRule="auto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Метапредметные результаты </w:t>
      </w:r>
    </w:p>
    <w:p w14:paraId="78B9E99F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b/>
          <w:i/>
          <w:kern w:val="0"/>
          <w:lang w:eastAsia="ru-RU"/>
          <w14:ligatures w14:val="none"/>
        </w:rPr>
        <w:t>1. В сфере овладения универсальными учебными познавательными действиями</w:t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</w:t>
      </w:r>
      <w:r w:rsidRPr="009253B1"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  <w:t xml:space="preserve">Базовые логические действия: </w:t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умение выявлять дефицит информации о той или иной профессии, необходимой для </w:t>
      </w:r>
    </w:p>
    <w:p w14:paraId="0F4479DE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полноты представлений о ней, и находить способы для решения возникшей проблемы;</w:t>
      </w:r>
      <w:r w:rsidRPr="009253B1"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  <w:t xml:space="preserve"> </w:t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умение использовать вопросы как инструмент для познания будущей профессии;</w:t>
      </w:r>
      <w:r w:rsidRPr="009253B1"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  <w:t xml:space="preserve"> </w:t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умение самостоятельно формулировать обобщения и выводы по результатам </w:t>
      </w:r>
    </w:p>
    <w:p w14:paraId="5103EBED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lastRenderedPageBreak/>
        <w:t>проведённого обсуждения в группе или в паре;</w:t>
      </w:r>
      <w:r w:rsidRPr="009253B1"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  <w:t xml:space="preserve"> </w:t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умение прогнозировать возможное дальнейшее развитие процессов, событий и их </w:t>
      </w:r>
    </w:p>
    <w:p w14:paraId="1E7EB85E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последствия, связанные с выбором будущей профессии;</w:t>
      </w:r>
      <w:r w:rsidRPr="009253B1"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  <w:t xml:space="preserve"> </w:t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умение выдвигать предположения о возможном росте и падении спроса на ту или иную </w:t>
      </w:r>
    </w:p>
    <w:p w14:paraId="7E73BCBF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специальность в новых условиях.</w:t>
      </w:r>
      <w:r w:rsidRPr="009253B1"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  <w:t xml:space="preserve"> </w:t>
      </w:r>
    </w:p>
    <w:p w14:paraId="391CD9FB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  <w:t>Базовые исследовательские действия</w:t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: владение навыками познавательной, учебно-исследовательской и проектной </w:t>
      </w:r>
    </w:p>
    <w:p w14:paraId="22E34FEC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деятельности; способность и готовность к самостоятельному поиску методов решения </w:t>
      </w:r>
    </w:p>
    <w:p w14:paraId="057DCD21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практических задач, применению различных методов познания. </w:t>
      </w:r>
    </w:p>
    <w:p w14:paraId="46332DE6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  <w:t xml:space="preserve">Работа с информацией: </w:t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умение ориентироваться в различных источниках информации, критически </w:t>
      </w:r>
    </w:p>
    <w:p w14:paraId="3474B243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оценивать и интерпретировать информацию, получаемую из различных источников; </w:t>
      </w:r>
    </w:p>
    <w:p w14:paraId="7BE788C8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умение использовать средства информационных и коммуникационных технологий (ИКТ) в решении профориентационных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безопасности. </w:t>
      </w:r>
    </w:p>
    <w:p w14:paraId="7C7755B1" w14:textId="77777777" w:rsidR="009253B1" w:rsidRPr="009253B1" w:rsidRDefault="009253B1" w:rsidP="004A1135">
      <w:pPr>
        <w:numPr>
          <w:ilvl w:val="0"/>
          <w:numId w:val="6"/>
        </w:numPr>
        <w:spacing w:after="5" w:line="240" w:lineRule="auto"/>
        <w:ind w:hanging="1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b/>
          <w:i/>
          <w:kern w:val="0"/>
          <w:lang w:eastAsia="ru-RU"/>
          <w14:ligatures w14:val="none"/>
        </w:rPr>
        <w:t>В сфере овладения универсальными учебными коммуникативными действиями</w:t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</w:t>
      </w:r>
      <w:r w:rsidRPr="009253B1"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  <w:t xml:space="preserve">Общение: </w:t>
      </w:r>
    </w:p>
    <w:p w14:paraId="091F5D04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Владение языковыми средствами–умение ясно, логично и точно излагать свою точку зрения, использовать адекватные языковые средства. </w:t>
      </w:r>
    </w:p>
    <w:p w14:paraId="134023B8" w14:textId="77777777" w:rsidR="009253B1" w:rsidRPr="009253B1" w:rsidRDefault="009253B1" w:rsidP="004A1135">
      <w:pPr>
        <w:spacing w:after="2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  <w:t xml:space="preserve">Совместная деятельность: </w:t>
      </w:r>
    </w:p>
    <w:p w14:paraId="1EA70557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понимать и использовать преимущества командной и индивидуальной работы при решении конкретной проблемы, принимать цель совместной деятельности, коллективно планировать действия по её достижению: распределять роли, договариваться, обсуждать процесс и результат совместной работы. </w:t>
      </w:r>
    </w:p>
    <w:p w14:paraId="088496A0" w14:textId="77777777" w:rsidR="009253B1" w:rsidRPr="009253B1" w:rsidRDefault="009253B1" w:rsidP="004A1135">
      <w:pPr>
        <w:numPr>
          <w:ilvl w:val="0"/>
          <w:numId w:val="6"/>
        </w:numPr>
        <w:spacing w:after="5" w:line="240" w:lineRule="auto"/>
        <w:ind w:hanging="1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b/>
          <w:i/>
          <w:kern w:val="0"/>
          <w:lang w:eastAsia="ru-RU"/>
          <w14:ligatures w14:val="none"/>
        </w:rPr>
        <w:t>В сфере овладения универсальными учебными регулятивными действиями</w:t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</w:t>
      </w:r>
      <w:r w:rsidRPr="009253B1"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  <w:t xml:space="preserve">Самоорганизация: </w:t>
      </w:r>
    </w:p>
    <w:p w14:paraId="61933E8E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Умение самостоятельно определять цели деятельности и составлять планы в отношении своего будущего; выявлять проблемы, возникающие в ходе выбора будущей профессии; </w:t>
      </w:r>
    </w:p>
    <w:p w14:paraId="68D3C3E5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ориентироваться в различных подходах принятия решений (индивидуальное, принятие </w:t>
      </w:r>
    </w:p>
    <w:p w14:paraId="1F0F2121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решения в группе, принятие решений группой); делать выбор и брать на себя ответственность за решения, принимаемые в процессе </w:t>
      </w:r>
    </w:p>
    <w:p w14:paraId="2276A8E9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профессионального самоопределения;  </w:t>
      </w:r>
    </w:p>
    <w:p w14:paraId="3D3AB5C8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умение самостоятельно осуществлять, контролировать и корректировать </w:t>
      </w:r>
    </w:p>
    <w:p w14:paraId="105C89E8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деятельность;  </w:t>
      </w:r>
    </w:p>
    <w:p w14:paraId="4923515D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умение использовать все возможные ресурсы для достижения поставленных </w:t>
      </w:r>
    </w:p>
    <w:p w14:paraId="6AF52C95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целей и реализации планов деятельности; выбирать успешные стратегии в различных ситуациях; </w:t>
      </w:r>
    </w:p>
    <w:p w14:paraId="5ABC3B20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умение определять назначение и функции различных социальных институтов. </w:t>
      </w:r>
    </w:p>
    <w:p w14:paraId="02352327" w14:textId="77777777" w:rsidR="009253B1" w:rsidRPr="009253B1" w:rsidRDefault="009253B1" w:rsidP="004A1135">
      <w:pPr>
        <w:spacing w:after="2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  <w:t xml:space="preserve">Самооценка и самоконтроль: </w:t>
      </w:r>
    </w:p>
    <w:p w14:paraId="4B92518E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Умение самостоятельно оценивать и принимать решения, определяющие стратегию поведения, с учётом гражданских и нравственных ценностей; </w:t>
      </w:r>
    </w:p>
    <w:p w14:paraId="474F8BE1" w14:textId="77777777" w:rsidR="009253B1" w:rsidRPr="009253B1" w:rsidRDefault="009253B1" w:rsidP="004A1135">
      <w:pPr>
        <w:spacing w:after="26" w:line="240" w:lineRule="auto"/>
        <w:ind w:right="582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задачи средств их достижения. </w:t>
      </w:r>
    </w:p>
    <w:p w14:paraId="51B618AB" w14:textId="77777777" w:rsidR="009253B1" w:rsidRPr="009253B1" w:rsidRDefault="009253B1" w:rsidP="004A1135">
      <w:pPr>
        <w:spacing w:after="2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  <w:t xml:space="preserve">Эмоциональный интеллект: </w:t>
      </w:r>
    </w:p>
    <w:p w14:paraId="51DD4178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умение выявлять и анализировать причины эмоций;  </w:t>
      </w:r>
    </w:p>
    <w:p w14:paraId="30258145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умение ставить себя на место другого человека, понимать мотивы и намерения </w:t>
      </w:r>
    </w:p>
    <w:p w14:paraId="29DD0464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другого; регулировать способ выражения эмоций;  </w:t>
      </w:r>
    </w:p>
    <w:p w14:paraId="1EFE3F61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умение осознанно относиться к другому человеку, его мнению; признавать свое право </w:t>
      </w:r>
    </w:p>
    <w:p w14:paraId="1AD237EB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lastRenderedPageBreak/>
        <w:t xml:space="preserve">на ошибку и такое же право другого. </w:t>
      </w:r>
    </w:p>
    <w:p w14:paraId="0DB7F762" w14:textId="77777777" w:rsidR="009253B1" w:rsidRPr="009253B1" w:rsidRDefault="009253B1" w:rsidP="004A1135">
      <w:pPr>
        <w:spacing w:after="50" w:line="240" w:lineRule="auto"/>
        <w:ind w:right="3130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  <w:t xml:space="preserve">Принятие себя и других: </w:t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умение принимать себя и других, не осуждая; открытость себе и другим;  умение осознавать невозможность контролировать всё вокруг. </w:t>
      </w:r>
    </w:p>
    <w:p w14:paraId="659A293D" w14:textId="77777777" w:rsidR="009253B1" w:rsidRPr="009253B1" w:rsidRDefault="009253B1" w:rsidP="004A1135">
      <w:pPr>
        <w:keepNext/>
        <w:keepLines/>
        <w:spacing w:after="0" w:line="240" w:lineRule="auto"/>
        <w:ind w:right="594"/>
        <w:jc w:val="center"/>
        <w:outlineLvl w:val="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Предметные результаты </w:t>
      </w:r>
    </w:p>
    <w:p w14:paraId="662D03AA" w14:textId="77777777" w:rsidR="009253B1" w:rsidRPr="009253B1" w:rsidRDefault="009253B1" w:rsidP="004A1135">
      <w:pPr>
        <w:spacing w:after="1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Предметные результаты освоения основной образовательной программы основного общего образования представлены с учётом специфики содержания предметных областей, затрагиваемых в ходе профориентационной деятельности школьников. </w:t>
      </w:r>
    </w:p>
    <w:p w14:paraId="67F29049" w14:textId="77777777" w:rsidR="009253B1" w:rsidRPr="009253B1" w:rsidRDefault="009253B1" w:rsidP="004A1135">
      <w:pPr>
        <w:spacing w:after="33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Русский язык: </w:t>
      </w:r>
    </w:p>
    <w:p w14:paraId="5F962034" w14:textId="77777777" w:rsidR="009253B1" w:rsidRPr="009253B1" w:rsidRDefault="009253B1" w:rsidP="004A1135">
      <w:pPr>
        <w:numPr>
          <w:ilvl w:val="0"/>
          <w:numId w:val="7"/>
        </w:numPr>
        <w:spacing w:after="50" w:line="240" w:lineRule="auto"/>
        <w:ind w:right="582" w:hanging="283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формирование умений речевого взаимодействия (в том числе, общения при помощи современных средств устной и письменной речи): создание устных монологических высказываний на основе жизненных наблюдений и личных впечатлений, чтения учебно-научной, художественной и научно-популярной литературы: </w:t>
      </w:r>
      <w:proofErr w:type="spellStart"/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монологописание</w:t>
      </w:r>
      <w:proofErr w:type="spellEnd"/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, монолог-рассуждение, монолог-повествование; </w:t>
      </w:r>
    </w:p>
    <w:p w14:paraId="1D5E4302" w14:textId="77777777" w:rsidR="009253B1" w:rsidRPr="009253B1" w:rsidRDefault="009253B1" w:rsidP="004A1135">
      <w:pPr>
        <w:numPr>
          <w:ilvl w:val="0"/>
          <w:numId w:val="7"/>
        </w:numPr>
        <w:spacing w:after="34" w:line="240" w:lineRule="auto"/>
        <w:ind w:right="582" w:hanging="283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участие в диалоге разных видов: побуждение к действию, обмен мнениями, запрос информации, сообщение информации; </w:t>
      </w:r>
    </w:p>
    <w:p w14:paraId="443D6E94" w14:textId="77777777" w:rsidR="009253B1" w:rsidRPr="009253B1" w:rsidRDefault="009253B1" w:rsidP="004A1135">
      <w:pPr>
        <w:numPr>
          <w:ilvl w:val="0"/>
          <w:numId w:val="7"/>
        </w:numPr>
        <w:spacing w:after="12" w:line="240" w:lineRule="auto"/>
        <w:ind w:right="582" w:hanging="283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обсуждение и чёткая формулировка цели, плана совместной групповой деятельности; </w:t>
      </w:r>
    </w:p>
    <w:p w14:paraId="03C80F37" w14:textId="77777777" w:rsidR="009253B1" w:rsidRPr="009253B1" w:rsidRDefault="009253B1" w:rsidP="004A1135">
      <w:pPr>
        <w:numPr>
          <w:ilvl w:val="0"/>
          <w:numId w:val="7"/>
        </w:numPr>
        <w:spacing w:after="50" w:line="240" w:lineRule="auto"/>
        <w:ind w:right="582" w:hanging="283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извлечение информации из различных источников, её осмысление и оперирование ею, свободное пользование лингвистическими словарями, справочной литературой, в том числе информационно-справочными системами в электронной форме; </w:t>
      </w:r>
    </w:p>
    <w:p w14:paraId="2CFC7697" w14:textId="77777777" w:rsidR="009253B1" w:rsidRPr="009253B1" w:rsidRDefault="009253B1" w:rsidP="004A1135">
      <w:pPr>
        <w:numPr>
          <w:ilvl w:val="0"/>
          <w:numId w:val="7"/>
        </w:numPr>
        <w:spacing w:after="50" w:line="240" w:lineRule="auto"/>
        <w:ind w:right="582" w:hanging="283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создание письменных текстов различных стилей с соблюдением норм построения текста: соответствие текста теме и основной мысли, цельность и относительная законченность; </w:t>
      </w:r>
    </w:p>
    <w:p w14:paraId="6C5E4EE0" w14:textId="77777777" w:rsidR="009253B1" w:rsidRPr="009253B1" w:rsidRDefault="009253B1" w:rsidP="004A1135">
      <w:pPr>
        <w:numPr>
          <w:ilvl w:val="0"/>
          <w:numId w:val="7"/>
        </w:numPr>
        <w:spacing w:after="12" w:line="240" w:lineRule="auto"/>
        <w:ind w:right="582" w:hanging="283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последовательность изложения (развёртывание содержания в зависимости от цели текста, типа речи);  </w:t>
      </w:r>
    </w:p>
    <w:p w14:paraId="7904E746" w14:textId="77777777" w:rsidR="009253B1" w:rsidRPr="009253B1" w:rsidRDefault="009253B1" w:rsidP="004A1135">
      <w:pPr>
        <w:numPr>
          <w:ilvl w:val="0"/>
          <w:numId w:val="7"/>
        </w:numPr>
        <w:spacing w:after="12" w:line="240" w:lineRule="auto"/>
        <w:ind w:right="582" w:hanging="283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правильность выделения абзацев в тексте, наличие грамматической связи предложений в тексте, логичность. </w:t>
      </w:r>
    </w:p>
    <w:p w14:paraId="4C296B07" w14:textId="77777777" w:rsidR="009253B1" w:rsidRPr="009253B1" w:rsidRDefault="009253B1" w:rsidP="004A1135">
      <w:pPr>
        <w:spacing w:after="3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Литература: </w:t>
      </w:r>
    </w:p>
    <w:p w14:paraId="6BFBDC75" w14:textId="77777777" w:rsidR="009253B1" w:rsidRPr="009253B1" w:rsidRDefault="009253B1" w:rsidP="004A1135">
      <w:pPr>
        <w:numPr>
          <w:ilvl w:val="0"/>
          <w:numId w:val="7"/>
        </w:numPr>
        <w:spacing w:after="50" w:line="240" w:lineRule="auto"/>
        <w:ind w:right="582" w:hanging="283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овладение умением использовать словари и справочники, в том числе информационно-справочные системы в электронной форме, подбирать проверенные источники в библиотечных фондах, Интернете для выполнения учебной задачи; </w:t>
      </w:r>
    </w:p>
    <w:p w14:paraId="38456A71" w14:textId="77777777" w:rsidR="009253B1" w:rsidRPr="009253B1" w:rsidRDefault="009253B1" w:rsidP="004A1135">
      <w:pPr>
        <w:numPr>
          <w:ilvl w:val="0"/>
          <w:numId w:val="7"/>
        </w:numPr>
        <w:spacing w:after="12" w:line="240" w:lineRule="auto"/>
        <w:ind w:right="582" w:hanging="283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применять ИКТ, соблюдать правила информационной безопасности. </w:t>
      </w:r>
    </w:p>
    <w:p w14:paraId="5A11474B" w14:textId="77777777" w:rsidR="009253B1" w:rsidRPr="009253B1" w:rsidRDefault="009253B1" w:rsidP="004A1135">
      <w:pPr>
        <w:spacing w:after="37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Иностранный язык: </w:t>
      </w:r>
    </w:p>
    <w:p w14:paraId="63E8E4B5" w14:textId="77777777" w:rsidR="009253B1" w:rsidRPr="009253B1" w:rsidRDefault="009253B1" w:rsidP="004A1135">
      <w:pPr>
        <w:numPr>
          <w:ilvl w:val="0"/>
          <w:numId w:val="7"/>
        </w:numPr>
        <w:spacing w:after="12" w:line="240" w:lineRule="auto"/>
        <w:ind w:right="582" w:hanging="283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овладение основными видами речевой деятельности в рамках знакомства со спецификой современных профессий; </w:t>
      </w:r>
    </w:p>
    <w:p w14:paraId="789AD322" w14:textId="77777777" w:rsidR="009253B1" w:rsidRPr="009253B1" w:rsidRDefault="009253B1" w:rsidP="004A1135">
      <w:pPr>
        <w:numPr>
          <w:ilvl w:val="0"/>
          <w:numId w:val="7"/>
        </w:numPr>
        <w:spacing w:after="50" w:line="240" w:lineRule="auto"/>
        <w:ind w:right="582" w:hanging="283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приобретение опыта практической деятельности в жизни: соблюдать правила информационной безопасности в ситуациях повседневной жизни и при работе в Интернете;  </w:t>
      </w:r>
    </w:p>
    <w:p w14:paraId="66A2C852" w14:textId="20536967" w:rsidR="009253B1" w:rsidRPr="009253B1" w:rsidRDefault="009253B1" w:rsidP="004A1135">
      <w:pPr>
        <w:numPr>
          <w:ilvl w:val="0"/>
          <w:numId w:val="7"/>
        </w:numPr>
        <w:spacing w:after="12" w:line="240" w:lineRule="auto"/>
        <w:ind w:right="582" w:hanging="283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использовать иноязычные словари и справочники, в том числе информационно</w:t>
      </w:r>
      <w:r w:rsidRPr="004A113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-</w:t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справочные системы в электронной форме. </w:t>
      </w:r>
    </w:p>
    <w:p w14:paraId="0DEBCD21" w14:textId="77777777" w:rsidR="009253B1" w:rsidRPr="009253B1" w:rsidRDefault="009253B1" w:rsidP="004A1135">
      <w:pPr>
        <w:spacing w:after="3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Информатика: </w:t>
      </w:r>
    </w:p>
    <w:p w14:paraId="2A292E93" w14:textId="77777777" w:rsidR="009253B1" w:rsidRPr="009253B1" w:rsidRDefault="009253B1" w:rsidP="004A1135">
      <w:pPr>
        <w:numPr>
          <w:ilvl w:val="0"/>
          <w:numId w:val="7"/>
        </w:numPr>
        <w:spacing w:after="12" w:line="240" w:lineRule="auto"/>
        <w:ind w:right="582" w:hanging="283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овладение основными понятиями: информация, передача, хранение, обработка информации, алгоритм, модель, цифровой продукт - и их использованием для решения учебных и практических задач; </w:t>
      </w:r>
    </w:p>
    <w:p w14:paraId="08EC911A" w14:textId="77777777" w:rsidR="009253B1" w:rsidRPr="009253B1" w:rsidRDefault="009253B1" w:rsidP="004A1135">
      <w:pPr>
        <w:numPr>
          <w:ilvl w:val="0"/>
          <w:numId w:val="7"/>
        </w:numPr>
        <w:spacing w:after="12" w:line="240" w:lineRule="auto"/>
        <w:ind w:right="582" w:hanging="283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умение оперировать единицами измерения информационного объёма и скорости передачи данных; </w:t>
      </w:r>
    </w:p>
    <w:p w14:paraId="768741CC" w14:textId="77777777" w:rsidR="009253B1" w:rsidRPr="009253B1" w:rsidRDefault="009253B1" w:rsidP="004A1135">
      <w:pPr>
        <w:numPr>
          <w:ilvl w:val="0"/>
          <w:numId w:val="7"/>
        </w:numPr>
        <w:spacing w:after="12" w:line="240" w:lineRule="auto"/>
        <w:ind w:right="582" w:hanging="283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сформированность мотивации к продолжению изучения информатики как профильного предмета. </w:t>
      </w:r>
    </w:p>
    <w:p w14:paraId="3DF42785" w14:textId="77777777" w:rsidR="009253B1" w:rsidRPr="009253B1" w:rsidRDefault="009253B1" w:rsidP="004A1135">
      <w:pPr>
        <w:spacing w:after="32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География: </w:t>
      </w:r>
    </w:p>
    <w:p w14:paraId="5A9CEF42" w14:textId="77777777" w:rsidR="009253B1" w:rsidRPr="009253B1" w:rsidRDefault="009253B1" w:rsidP="004A1135">
      <w:pPr>
        <w:numPr>
          <w:ilvl w:val="0"/>
          <w:numId w:val="7"/>
        </w:numPr>
        <w:spacing w:after="50" w:line="240" w:lineRule="auto"/>
        <w:ind w:right="582" w:hanging="283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населенного пункта; </w:t>
      </w:r>
    </w:p>
    <w:p w14:paraId="51939DED" w14:textId="77777777" w:rsidR="009253B1" w:rsidRPr="009253B1" w:rsidRDefault="009253B1" w:rsidP="004A1135">
      <w:pPr>
        <w:numPr>
          <w:ilvl w:val="0"/>
          <w:numId w:val="7"/>
        </w:numPr>
        <w:spacing w:after="12" w:line="240" w:lineRule="auto"/>
        <w:ind w:right="582" w:hanging="283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lastRenderedPageBreak/>
        <w:t xml:space="preserve">умение устанавливать взаимосвязи между изученными природными, социальными и экономическими явлениями и процессами; </w:t>
      </w:r>
    </w:p>
    <w:p w14:paraId="271E7CF8" w14:textId="77777777" w:rsidR="009253B1" w:rsidRPr="009253B1" w:rsidRDefault="009253B1" w:rsidP="004A1135">
      <w:pPr>
        <w:numPr>
          <w:ilvl w:val="0"/>
          <w:numId w:val="7"/>
        </w:numPr>
        <w:spacing w:after="35" w:line="240" w:lineRule="auto"/>
        <w:ind w:right="582" w:hanging="283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умение использовать географические знания для описания существенных признаков разнообразных явлений и процессов в повседневной жизни; </w:t>
      </w:r>
    </w:p>
    <w:p w14:paraId="57ACF0D6" w14:textId="77777777" w:rsidR="009253B1" w:rsidRPr="009253B1" w:rsidRDefault="009253B1" w:rsidP="004A1135">
      <w:pPr>
        <w:numPr>
          <w:ilvl w:val="0"/>
          <w:numId w:val="7"/>
        </w:numPr>
        <w:spacing w:after="12" w:line="240" w:lineRule="auto"/>
        <w:ind w:right="582" w:hanging="283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сформированность мотивации к продолжению изучения географии как профильного предмета на уровне среднего общего образования. </w:t>
      </w:r>
    </w:p>
    <w:p w14:paraId="20A02B2B" w14:textId="77777777" w:rsidR="009253B1" w:rsidRPr="009253B1" w:rsidRDefault="009253B1" w:rsidP="004A1135">
      <w:pPr>
        <w:spacing w:after="37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Физика: </w:t>
      </w:r>
    </w:p>
    <w:p w14:paraId="3BA4D9E7" w14:textId="77777777" w:rsidR="009253B1" w:rsidRPr="009253B1" w:rsidRDefault="009253B1" w:rsidP="004A1135">
      <w:pPr>
        <w:numPr>
          <w:ilvl w:val="0"/>
          <w:numId w:val="7"/>
        </w:numPr>
        <w:spacing w:after="50" w:line="240" w:lineRule="auto"/>
        <w:ind w:right="582" w:hanging="283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умение использовать знания о физических явлениях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</w:t>
      </w:r>
    </w:p>
    <w:p w14:paraId="3E483F1F" w14:textId="77777777" w:rsidR="009253B1" w:rsidRPr="009253B1" w:rsidRDefault="009253B1" w:rsidP="004A1135">
      <w:pPr>
        <w:numPr>
          <w:ilvl w:val="0"/>
          <w:numId w:val="7"/>
        </w:numPr>
        <w:spacing w:after="12" w:line="240" w:lineRule="auto"/>
        <w:ind w:right="582" w:hanging="283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понимание необходимости применения достижений физики и технологий для рационального природопользования; </w:t>
      </w:r>
    </w:p>
    <w:p w14:paraId="74AA57AF" w14:textId="77777777" w:rsidR="009253B1" w:rsidRPr="009253B1" w:rsidRDefault="009253B1" w:rsidP="004A1135">
      <w:pPr>
        <w:numPr>
          <w:ilvl w:val="0"/>
          <w:numId w:val="7"/>
        </w:numPr>
        <w:spacing w:after="50" w:line="240" w:lineRule="auto"/>
        <w:ind w:right="582" w:hanging="283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расширенные представления о сферах профессиональной деятельности, связанных с физикой и современными технологиями, основанными на достижениях физической науки, позволяющие рассматривать физико-техническую область знаний как сферу своей будущей профессиональной деятельности; </w:t>
      </w:r>
    </w:p>
    <w:p w14:paraId="45F2C318" w14:textId="77777777" w:rsidR="009253B1" w:rsidRPr="009253B1" w:rsidRDefault="009253B1" w:rsidP="004A1135">
      <w:pPr>
        <w:numPr>
          <w:ilvl w:val="0"/>
          <w:numId w:val="7"/>
        </w:numPr>
        <w:spacing w:after="12" w:line="240" w:lineRule="auto"/>
        <w:ind w:right="582" w:hanging="283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сформированность мотивации к продолжению изучения физики как профильного предмета на уровне среднего общего образования. </w:t>
      </w:r>
    </w:p>
    <w:p w14:paraId="0D334690" w14:textId="77777777" w:rsidR="009253B1" w:rsidRPr="009253B1" w:rsidRDefault="009253B1" w:rsidP="004A1135">
      <w:pPr>
        <w:spacing w:after="37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Обществознание: </w:t>
      </w:r>
    </w:p>
    <w:p w14:paraId="0326C9CC" w14:textId="77777777" w:rsidR="009253B1" w:rsidRPr="009253B1" w:rsidRDefault="009253B1" w:rsidP="004A1135">
      <w:pPr>
        <w:numPr>
          <w:ilvl w:val="0"/>
          <w:numId w:val="7"/>
        </w:numPr>
        <w:spacing w:after="50" w:line="240" w:lineRule="auto"/>
        <w:ind w:right="582" w:hanging="283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освоение и применение системы знаний о социальных свойствах человека, особенностях его взаимодействия с другими людьми; важности семьи как базового социального института; характерных чертах общества; содержании и значении социальных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 (в том числе нормы гражданского, трудового и семейного права, основы налогового законодательства); процессах и явлениях в экономической сфере (в области макро- и микроэкономики); </w:t>
      </w:r>
    </w:p>
    <w:p w14:paraId="02185587" w14:textId="77777777" w:rsidR="009253B1" w:rsidRPr="009253B1" w:rsidRDefault="009253B1" w:rsidP="004A1135">
      <w:pPr>
        <w:numPr>
          <w:ilvl w:val="0"/>
          <w:numId w:val="7"/>
        </w:numPr>
        <w:spacing w:after="50" w:line="240" w:lineRule="auto"/>
        <w:ind w:right="582" w:hanging="283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умение приводить примеры (в том числе моделировать ситуации) деятельности людей, социальных объектов, явлений, процессов определённого типа в различных сферах общественной жизни, их структурных элементов и проявлений основных функций; разного типа социальных отношений; ситуаций, регулируемых различными видами социальных норм; </w:t>
      </w:r>
    </w:p>
    <w:p w14:paraId="7A95DB48" w14:textId="77777777" w:rsidR="009253B1" w:rsidRPr="009253B1" w:rsidRDefault="009253B1" w:rsidP="004A1135">
      <w:pPr>
        <w:numPr>
          <w:ilvl w:val="0"/>
          <w:numId w:val="7"/>
        </w:numPr>
        <w:spacing w:after="50" w:line="240" w:lineRule="auto"/>
        <w:ind w:right="582" w:hanging="283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умение классифицировать по разным признакам (в том числе устанавливать существенный признак классификации) социальные объекты, явления, процессы, относящиеся к различным сферам общественной жизни, их существенные признаки, элементы и основные функции; </w:t>
      </w:r>
    </w:p>
    <w:p w14:paraId="620A55AE" w14:textId="77777777" w:rsidR="009253B1" w:rsidRPr="009253B1" w:rsidRDefault="009253B1" w:rsidP="004A1135">
      <w:pPr>
        <w:numPr>
          <w:ilvl w:val="0"/>
          <w:numId w:val="7"/>
        </w:numPr>
        <w:spacing w:after="50" w:line="240" w:lineRule="auto"/>
        <w:ind w:right="582" w:hanging="283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овладение приёмами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средств массовой информации (далее – СМИ) с соблюдением правил информационной безопасности при работе в Интернете; </w:t>
      </w:r>
    </w:p>
    <w:p w14:paraId="4185E893" w14:textId="77777777" w:rsidR="009253B1" w:rsidRPr="009253B1" w:rsidRDefault="009253B1" w:rsidP="004A1135">
      <w:pPr>
        <w:numPr>
          <w:ilvl w:val="0"/>
          <w:numId w:val="7"/>
        </w:numPr>
        <w:spacing w:after="50" w:line="240" w:lineRule="auto"/>
        <w:ind w:right="582" w:hanging="283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приобретение опыта использования полученных знаний, включая основы финансовой грамотности, в практической (включая выполнение проектов индивидуально и в группе) деятельности, в повседневной жизни для реализации и защиты прав человека и гражданина, прав потребителя (в том числе потребителя финансовых услуг) и осознанного выполнения гражданских обязанностей; для анализа потребления домашнего хозяйства; для составления личного финансового плана; для выбора профессии и оценки собственных перспектив в профессиональной сфере; для опыта публичного представления результатов своей деятельности в соответствии с темой и ситуацией общения, особенностями аудитории и регламентом. Биология: </w:t>
      </w:r>
    </w:p>
    <w:p w14:paraId="49382C9D" w14:textId="77777777" w:rsidR="009253B1" w:rsidRPr="009253B1" w:rsidRDefault="009253B1" w:rsidP="004A1135">
      <w:pPr>
        <w:numPr>
          <w:ilvl w:val="0"/>
          <w:numId w:val="7"/>
        </w:numPr>
        <w:spacing w:after="50" w:line="240" w:lineRule="auto"/>
        <w:ind w:right="582" w:hanging="283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владение навыками работы с информацией биологического содержания, представленной в разной форме (в виде текста, табличных данных, схем, графиков, диаграмм, моделей, изображений), критического анализа информации и оценки её достоверности; </w:t>
      </w:r>
    </w:p>
    <w:p w14:paraId="0B145B61" w14:textId="77777777" w:rsidR="009253B1" w:rsidRPr="009253B1" w:rsidRDefault="009253B1" w:rsidP="004A1135">
      <w:pPr>
        <w:numPr>
          <w:ilvl w:val="0"/>
          <w:numId w:val="7"/>
        </w:numPr>
        <w:spacing w:after="12" w:line="240" w:lineRule="auto"/>
        <w:ind w:right="582" w:hanging="283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умение интегрировать биологические знания со знаниями других учебных предметов; </w:t>
      </w:r>
    </w:p>
    <w:p w14:paraId="270251A3" w14:textId="77777777" w:rsidR="009253B1" w:rsidRPr="009253B1" w:rsidRDefault="009253B1" w:rsidP="004A1135">
      <w:pPr>
        <w:numPr>
          <w:ilvl w:val="0"/>
          <w:numId w:val="7"/>
        </w:numPr>
        <w:spacing w:after="50" w:line="240" w:lineRule="auto"/>
        <w:ind w:right="582" w:hanging="283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lastRenderedPageBreak/>
        <w:t xml:space="preserve">интерес к углублению биологических знаний и выбору биологии как профильного предмета на уровне среднего общего образования для будущей профессиональной деятельности в области биологии, медицины, экологии, ветеринарии, сельского хозяйства, пищевой промышленности, психологии, искусства, спорта. </w:t>
      </w:r>
    </w:p>
    <w:p w14:paraId="1F0292F0" w14:textId="77777777" w:rsidR="009253B1" w:rsidRPr="009253B1" w:rsidRDefault="009253B1" w:rsidP="004A1135">
      <w:pPr>
        <w:spacing w:after="33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Изобразительное искусство: </w:t>
      </w:r>
    </w:p>
    <w:p w14:paraId="40CBC7EC" w14:textId="77777777" w:rsidR="009253B1" w:rsidRPr="009253B1" w:rsidRDefault="009253B1" w:rsidP="004A1135">
      <w:pPr>
        <w:numPr>
          <w:ilvl w:val="0"/>
          <w:numId w:val="7"/>
        </w:numPr>
        <w:spacing w:after="26" w:line="240" w:lineRule="auto"/>
        <w:ind w:right="582" w:hanging="283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сформированность системы знаний о различных художественных материалах в изобразительном искусстве; о различных способах живописного построения изображения; о стилях и различных жанрах изобразительного искусства; о выдающихся отечественных и зарубежных художниках, скульпторах и архитекторах. </w:t>
      </w:r>
    </w:p>
    <w:p w14:paraId="64C16E31" w14:textId="77777777" w:rsidR="009253B1" w:rsidRPr="009253B1" w:rsidRDefault="009253B1" w:rsidP="004A1135">
      <w:pPr>
        <w:spacing w:after="37" w:line="240" w:lineRule="auto"/>
        <w:ind w:right="57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Основы безопасности жизнедеятельности: </w:t>
      </w:r>
    </w:p>
    <w:p w14:paraId="6BAD3640" w14:textId="77777777" w:rsidR="009253B1" w:rsidRPr="009253B1" w:rsidRDefault="009253B1" w:rsidP="004A1135">
      <w:pPr>
        <w:numPr>
          <w:ilvl w:val="0"/>
          <w:numId w:val="7"/>
        </w:numPr>
        <w:spacing w:after="38" w:line="240" w:lineRule="auto"/>
        <w:ind w:right="582" w:hanging="283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сформированность культуры безопасности жизнедеятельности на основе освоенных знаний и умений, системного и комплексного понимания значимости безопасного поведения; </w:t>
      </w:r>
    </w:p>
    <w:p w14:paraId="6F071707" w14:textId="77777777" w:rsidR="009253B1" w:rsidRPr="009253B1" w:rsidRDefault="009253B1" w:rsidP="004A1135">
      <w:pPr>
        <w:numPr>
          <w:ilvl w:val="0"/>
          <w:numId w:val="7"/>
        </w:numPr>
        <w:spacing w:after="12" w:line="240" w:lineRule="auto"/>
        <w:ind w:right="582" w:hanging="283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овладение знаниями и умениями предупреждения опасных и чрезвычайных ситуаций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среды). </w:t>
      </w:r>
    </w:p>
    <w:p w14:paraId="7E0B6964" w14:textId="77777777" w:rsidR="009253B1" w:rsidRPr="009253B1" w:rsidRDefault="009253B1" w:rsidP="004A1135">
      <w:pPr>
        <w:spacing w:after="28" w:line="240" w:lineRule="auto"/>
        <w:ind w:right="529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 </w:t>
      </w:r>
    </w:p>
    <w:p w14:paraId="16D7194B" w14:textId="77777777" w:rsidR="009253B1" w:rsidRPr="007F5CC1" w:rsidRDefault="009253B1" w:rsidP="004A1135">
      <w:pPr>
        <w:spacing w:after="14" w:line="240" w:lineRule="auto"/>
        <w:ind w:right="713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F5CC1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  <w14:ligatures w14:val="none"/>
        </w:rPr>
        <w:t xml:space="preserve">Тематическое планирование </w:t>
      </w:r>
    </w:p>
    <w:tbl>
      <w:tblPr>
        <w:tblStyle w:val="TableGrid"/>
        <w:tblW w:w="14847" w:type="dxa"/>
        <w:tblInd w:w="-110" w:type="dxa"/>
        <w:tblCellMar>
          <w:top w:w="12" w:type="dxa"/>
          <w:left w:w="106" w:type="dxa"/>
          <w:right w:w="44" w:type="dxa"/>
        </w:tblCellMar>
        <w:tblLook w:val="04A0" w:firstRow="1" w:lastRow="0" w:firstColumn="1" w:lastColumn="0" w:noHBand="0" w:noVBand="1"/>
      </w:tblPr>
      <w:tblGrid>
        <w:gridCol w:w="509"/>
        <w:gridCol w:w="2431"/>
        <w:gridCol w:w="5245"/>
        <w:gridCol w:w="6662"/>
      </w:tblGrid>
      <w:tr w:rsidR="007F5CC1" w:rsidRPr="007F5CC1" w14:paraId="63378071" w14:textId="77777777" w:rsidTr="009253B1">
        <w:trPr>
          <w:trHeight w:val="928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1FE61" w14:textId="77777777" w:rsidR="009253B1" w:rsidRPr="007F5CC1" w:rsidRDefault="009253B1" w:rsidP="004A1135">
            <w:pPr>
              <w:spacing w:after="20"/>
              <w:ind w:right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62B8A88D" w14:textId="77777777" w:rsidR="009253B1" w:rsidRPr="007F5CC1" w:rsidRDefault="009253B1" w:rsidP="004A1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716D7" w14:textId="77777777" w:rsidR="009253B1" w:rsidRPr="007F5CC1" w:rsidRDefault="009253B1" w:rsidP="004A1135">
            <w:pPr>
              <w:ind w:right="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Тема, раздел курса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42C58" w14:textId="77777777" w:rsidR="009253B1" w:rsidRPr="007F5CC1" w:rsidRDefault="009253B1" w:rsidP="004A1135">
            <w:pPr>
              <w:ind w:righ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содержание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5F792" w14:textId="77777777" w:rsidR="009253B1" w:rsidRPr="007F5CC1" w:rsidRDefault="009253B1" w:rsidP="004A1135">
            <w:pPr>
              <w:ind w:right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Формы организации деятельности обучающихся с указанием электронного образовательного ресурса </w:t>
            </w:r>
          </w:p>
        </w:tc>
      </w:tr>
      <w:tr w:rsidR="007F5CC1" w:rsidRPr="007F5CC1" w14:paraId="12862C1E" w14:textId="77777777" w:rsidTr="009253B1">
        <w:trPr>
          <w:trHeight w:val="240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7582C" w14:textId="77777777" w:rsidR="009253B1" w:rsidRPr="007F5CC1" w:rsidRDefault="009253B1" w:rsidP="004A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 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E8A1E" w14:textId="77777777" w:rsidR="009253B1" w:rsidRPr="007F5CC1" w:rsidRDefault="009253B1" w:rsidP="004A1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Профориентационные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57D96" w14:textId="77777777" w:rsidR="009253B1" w:rsidRPr="007F5CC1" w:rsidRDefault="009253B1" w:rsidP="004A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FB16B" w14:textId="77777777" w:rsidR="009253B1" w:rsidRPr="007F5CC1" w:rsidRDefault="009253B1" w:rsidP="004A1135">
            <w:pPr>
              <w:tabs>
                <w:tab w:val="right" w:pos="319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Актуализация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процессов </w:t>
            </w:r>
          </w:p>
        </w:tc>
      </w:tr>
    </w:tbl>
    <w:p w14:paraId="405730FF" w14:textId="77777777" w:rsidR="009253B1" w:rsidRPr="007F5CC1" w:rsidRDefault="009253B1" w:rsidP="004A1135">
      <w:pPr>
        <w:spacing w:after="0" w:line="240" w:lineRule="auto"/>
        <w:ind w:right="585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tbl>
      <w:tblPr>
        <w:tblStyle w:val="TableGrid"/>
        <w:tblW w:w="14847" w:type="dxa"/>
        <w:tblInd w:w="-110" w:type="dxa"/>
        <w:tblCellMar>
          <w:top w:w="54" w:type="dxa"/>
          <w:left w:w="106" w:type="dxa"/>
          <w:right w:w="41" w:type="dxa"/>
        </w:tblCellMar>
        <w:tblLook w:val="04A0" w:firstRow="1" w:lastRow="0" w:firstColumn="1" w:lastColumn="0" w:noHBand="0" w:noVBand="1"/>
      </w:tblPr>
      <w:tblGrid>
        <w:gridCol w:w="508"/>
        <w:gridCol w:w="2432"/>
        <w:gridCol w:w="5245"/>
        <w:gridCol w:w="6662"/>
      </w:tblGrid>
      <w:tr w:rsidR="007F5CC1" w:rsidRPr="007F5CC1" w14:paraId="158871E9" w14:textId="77777777" w:rsidTr="009253B1">
        <w:trPr>
          <w:trHeight w:val="652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F8605" w14:textId="77777777" w:rsidR="009253B1" w:rsidRPr="007F5CC1" w:rsidRDefault="009253B1" w:rsidP="004A11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5506C" w14:textId="77777777" w:rsidR="009253B1" w:rsidRPr="007F5CC1" w:rsidRDefault="009253B1" w:rsidP="004A1135">
            <w:pPr>
              <w:spacing w:after="11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уроки «Увлекаюсь» </w:t>
            </w:r>
          </w:p>
          <w:p w14:paraId="60AB1A92" w14:textId="77777777" w:rsidR="009253B1" w:rsidRPr="007F5CC1" w:rsidRDefault="009253B1" w:rsidP="004A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(4 часа)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3CFD" w14:textId="77777777" w:rsidR="009253B1" w:rsidRPr="007F5CC1" w:rsidRDefault="009253B1" w:rsidP="004A1135">
            <w:pPr>
              <w:spacing w:after="29"/>
              <w:ind w:righ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профориентационных уроков – вводного и тематического (по классам). </w:t>
            </w:r>
            <w:r w:rsidRPr="007F5CC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Вводный </w:t>
            </w:r>
          </w:p>
          <w:p w14:paraId="3F5B899B" w14:textId="77777777" w:rsidR="009253B1" w:rsidRPr="007F5CC1" w:rsidRDefault="009253B1" w:rsidP="004A1135">
            <w:pPr>
              <w:ind w:right="6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профориентационный урок  «Моя Россия – мои горизонты» (открывает программу курса, 2 часа)</w:t>
            </w:r>
            <w:r w:rsidRPr="007F5C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раскрывает возможности учащихся в выборе </w:t>
            </w:r>
          </w:p>
          <w:p w14:paraId="35BAD507" w14:textId="77777777" w:rsidR="009253B1" w:rsidRPr="007F5CC1" w:rsidRDefault="009253B1" w:rsidP="004A1135">
            <w:pPr>
              <w:spacing w:after="43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персонального профессионального пути. Выбор </w:t>
            </w:r>
          </w:p>
          <w:p w14:paraId="5B8B3F97" w14:textId="77777777" w:rsidR="009253B1" w:rsidRPr="007F5CC1" w:rsidRDefault="009253B1" w:rsidP="004A1135">
            <w:pPr>
              <w:ind w:right="6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профессионального пути – одно из важнейших решений, которое предстоит принять школьникам. Рынок труда в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условиях неопределенности всегда пугает и вызывает много вопросов: куда пойти учиться, чтобы завтра не остаться без работы? Найдётся ли для меня место на этом рынке труда? Чему нужно учиться уже сегодня, чтобы завтра быть востребованным?  </w:t>
            </w:r>
          </w:p>
          <w:p w14:paraId="081359BA" w14:textId="77777777" w:rsidR="009253B1" w:rsidRPr="007F5CC1" w:rsidRDefault="009253B1" w:rsidP="004A1135">
            <w:pPr>
              <w:ind w:right="6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Урок направлен на то, чтобы в интерактивной игровой форме познакомить учеников с тем, какие отрасли и профессии востребованы в России сегодня, какие открываются перспективы развития, какие навыки потребуются для эффективной реализации себя в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профессиональной сфере, что важно сейчас и будет нужно, когда ребята окажутся на рынке труда. </w:t>
            </w:r>
          </w:p>
          <w:p w14:paraId="3E7AD016" w14:textId="77777777" w:rsidR="009253B1" w:rsidRPr="007F5CC1" w:rsidRDefault="009253B1" w:rsidP="004A1135">
            <w:pPr>
              <w:ind w:right="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Сегодня Россия добивается больших успехов и рекордных значений во многих отраслях экономики. Самым важным во всех этих цифрах являемся мы – жители страны. Россия – это более 145 миллионов жителей, и возможности, которые перед нами открываются. Эти данные очень тесно связаны с различными отраслями экономики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и </w:t>
            </w:r>
          </w:p>
          <w:p w14:paraId="6965EE30" w14:textId="088DA234" w:rsidR="009253B1" w:rsidRPr="007F5CC1" w:rsidRDefault="009253B1" w:rsidP="004A1135">
            <w:pPr>
              <w:ind w:right="6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>профессиональной деятельностью, а значит, и с возможностью себя реализовать.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F9B6E" w14:textId="77777777" w:rsidR="009253B1" w:rsidRPr="007F5CC1" w:rsidRDefault="009253B1" w:rsidP="004A1135">
            <w:pPr>
              <w:ind w:right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профессионального самоопределения на основе знакомства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с познавательными фактами о достижениях из различных отраслей экономического развития страны. </w:t>
            </w:r>
          </w:p>
          <w:p w14:paraId="02AA8556" w14:textId="77777777" w:rsidR="009253B1" w:rsidRPr="007F5CC1" w:rsidRDefault="009253B1" w:rsidP="004A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представлений о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современных универсальных </w:t>
            </w:r>
          </w:p>
          <w:p w14:paraId="62C9D476" w14:textId="77777777" w:rsidR="009253B1" w:rsidRPr="007F5CC1" w:rsidRDefault="009253B1" w:rsidP="004A1135">
            <w:pPr>
              <w:spacing w:after="8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компетенциях, </w:t>
            </w:r>
          </w:p>
          <w:p w14:paraId="73E890C0" w14:textId="77777777" w:rsidR="009253B1" w:rsidRPr="007F5CC1" w:rsidRDefault="009253B1" w:rsidP="004A1135">
            <w:pPr>
              <w:spacing w:after="13"/>
              <w:ind w:right="61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предъявляемых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к специалистам из различных отраслей.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Повышение познавательного интереса и компетентности обучающихся в построении своей карьерной траектории развития (1 час). </w:t>
            </w:r>
          </w:p>
          <w:p w14:paraId="3C061D72" w14:textId="77777777" w:rsidR="009253B1" w:rsidRPr="007F5CC1" w:rsidRDefault="009253B1" w:rsidP="004A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Просмотр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видеороликов, дискуссии, обсуждения, игры и практические задания на уроке. </w:t>
            </w:r>
          </w:p>
          <w:p w14:paraId="51A47674" w14:textId="77777777" w:rsidR="009253B1" w:rsidRPr="007F5CC1" w:rsidRDefault="009253B1" w:rsidP="004A1135">
            <w:pPr>
              <w:spacing w:after="39"/>
              <w:ind w:righ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В рамках самостоятельной работы (1 час) анализ полученного опыта, работа с памятками и материалами уроков, знакомство с </w:t>
            </w:r>
            <w:proofErr w:type="spellStart"/>
            <w:r w:rsidRPr="007F5CC1">
              <w:rPr>
                <w:rFonts w:ascii="Times New Roman" w:hAnsi="Times New Roman" w:cs="Times New Roman"/>
                <w:sz w:val="20"/>
                <w:szCs w:val="20"/>
              </w:rPr>
              <w:t>онлайнинструментом</w:t>
            </w:r>
            <w:proofErr w:type="spellEnd"/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 «Примерочная профессий», заполнение анкеты </w:t>
            </w:r>
            <w:proofErr w:type="spellStart"/>
            <w:r w:rsidRPr="007F5CC1">
              <w:rPr>
                <w:rFonts w:ascii="Times New Roman" w:hAnsi="Times New Roman" w:cs="Times New Roman"/>
                <w:sz w:val="20"/>
                <w:szCs w:val="20"/>
              </w:rPr>
              <w:t>саморефлексии</w:t>
            </w:r>
            <w:proofErr w:type="spellEnd"/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 на интернет-платформе проекта </w:t>
            </w:r>
            <w:hyperlink r:id="rId21">
              <w:r w:rsidRPr="007F5CC1">
                <w:rPr>
                  <w:rFonts w:ascii="Times New Roman" w:hAnsi="Times New Roman" w:cs="Times New Roman"/>
                  <w:sz w:val="20"/>
                  <w:szCs w:val="20"/>
                </w:rPr>
                <w:t>https://bvbinfo.ru/</w:t>
              </w:r>
            </w:hyperlink>
            <w:hyperlink r:id="rId22">
              <w:r w:rsidRPr="007F5CC1">
                <w:rPr>
                  <w:rFonts w:ascii="Times New Roman" w:hAnsi="Times New Roman" w:cs="Times New Roman"/>
                  <w:sz w:val="20"/>
                  <w:szCs w:val="20"/>
                </w:rPr>
                <w:t>.</w:t>
              </w:r>
            </w:hyperlink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14:paraId="2D612A64" w14:textId="77777777" w:rsidR="009253B1" w:rsidRPr="007F5CC1" w:rsidRDefault="009253B1" w:rsidP="004A1135">
            <w:pPr>
              <w:spacing w:after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Материалы для проведения урока представлены на </w:t>
            </w:r>
          </w:p>
          <w:p w14:paraId="03A40789" w14:textId="77777777" w:rsidR="009253B1" w:rsidRPr="007F5CC1" w:rsidRDefault="009253B1" w:rsidP="004A1135">
            <w:pPr>
              <w:spacing w:after="48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>интернет-платформе</w:t>
            </w:r>
            <w:hyperlink r:id="rId23">
              <w:r w:rsidRPr="007F5CC1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  <w:hyperlink r:id="rId24">
              <w:r w:rsidRPr="007F5CC1">
                <w:rPr>
                  <w:rFonts w:ascii="Times New Roman" w:hAnsi="Times New Roman" w:cs="Times New Roman"/>
                  <w:sz w:val="20"/>
                  <w:szCs w:val="20"/>
                </w:rPr>
                <w:t>https://bvbinfo.ru/</w:t>
              </w:r>
            </w:hyperlink>
            <w:hyperlink r:id="rId25">
              <w:r w:rsidRPr="007F5CC1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(для </w:t>
            </w:r>
          </w:p>
          <w:p w14:paraId="46C1D801" w14:textId="77777777" w:rsidR="009253B1" w:rsidRPr="007F5CC1" w:rsidRDefault="009253B1" w:rsidP="004A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>зарегистрированных педагогов-навигаторов проекта).</w:t>
            </w:r>
            <w:r w:rsidRPr="007F5C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</w:tbl>
    <w:p w14:paraId="2E86BF6D" w14:textId="77777777" w:rsidR="009253B1" w:rsidRPr="007F5CC1" w:rsidRDefault="009253B1" w:rsidP="004A1135">
      <w:pPr>
        <w:spacing w:after="0" w:line="240" w:lineRule="auto"/>
        <w:ind w:right="585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tbl>
      <w:tblPr>
        <w:tblStyle w:val="TableGrid"/>
        <w:tblW w:w="14847" w:type="dxa"/>
        <w:tblInd w:w="-110" w:type="dxa"/>
        <w:tblCellMar>
          <w:top w:w="12" w:type="dxa"/>
          <w:left w:w="106" w:type="dxa"/>
          <w:right w:w="41" w:type="dxa"/>
        </w:tblCellMar>
        <w:tblLook w:val="04A0" w:firstRow="1" w:lastRow="0" w:firstColumn="1" w:lastColumn="0" w:noHBand="0" w:noVBand="1"/>
      </w:tblPr>
      <w:tblGrid>
        <w:gridCol w:w="264"/>
        <w:gridCol w:w="2566"/>
        <w:gridCol w:w="5355"/>
        <w:gridCol w:w="6662"/>
      </w:tblGrid>
      <w:tr w:rsidR="007F5CC1" w:rsidRPr="007F5CC1" w14:paraId="3C4D7E85" w14:textId="77777777" w:rsidTr="009253B1">
        <w:trPr>
          <w:trHeight w:val="5790"/>
        </w:trPr>
        <w:tc>
          <w:tcPr>
            <w:tcW w:w="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D6E41" w14:textId="77777777" w:rsidR="009253B1" w:rsidRPr="007F5CC1" w:rsidRDefault="009253B1" w:rsidP="004A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B649E" w14:textId="77777777" w:rsidR="009253B1" w:rsidRPr="007F5CC1" w:rsidRDefault="009253B1" w:rsidP="004A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Тематический профориентационный урок (2 часа): 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FD34C" w14:textId="77777777" w:rsidR="009253B1" w:rsidRPr="007F5CC1" w:rsidRDefault="009253B1" w:rsidP="004A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для 10 класса</w:t>
            </w:r>
            <w:r w:rsidRPr="007F5CC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</w:p>
          <w:p w14:paraId="6B59D28A" w14:textId="77777777" w:rsidR="009253B1" w:rsidRPr="007F5CC1" w:rsidRDefault="009253B1" w:rsidP="004A1135">
            <w:pPr>
              <w:ind w:righ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В ходе урока обучающиеся получают подробную информацию со следующими направлениями профессиональной деятельности: </w:t>
            </w:r>
            <w:r w:rsidRPr="007F5CC1">
              <w:rPr>
                <w:rFonts w:ascii="Times New Roman" w:eastAsia="Segoe UI Symbol" w:hAnsi="Times New Roman" w:cs="Times New Roman"/>
                <w:sz w:val="20"/>
                <w:szCs w:val="20"/>
              </w:rPr>
              <w:t></w:t>
            </w:r>
            <w:r w:rsidRPr="007F5CC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естественно-научное направление; </w:t>
            </w:r>
            <w:r w:rsidRPr="007F5CC1">
              <w:rPr>
                <w:rFonts w:ascii="Times New Roman" w:eastAsia="Segoe UI Symbol" w:hAnsi="Times New Roman" w:cs="Times New Roman"/>
                <w:sz w:val="20"/>
                <w:szCs w:val="20"/>
              </w:rPr>
              <w:t></w:t>
            </w:r>
            <w:r w:rsidRPr="007F5CC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инженерно-техническое направление; </w:t>
            </w:r>
            <w:r w:rsidRPr="007F5CC1">
              <w:rPr>
                <w:rFonts w:ascii="Times New Roman" w:eastAsia="Segoe UI Symbol" w:hAnsi="Times New Roman" w:cs="Times New Roman"/>
                <w:sz w:val="20"/>
                <w:szCs w:val="20"/>
              </w:rPr>
              <w:t></w:t>
            </w:r>
            <w:r w:rsidRPr="007F5CC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5CC1">
              <w:rPr>
                <w:rFonts w:ascii="Times New Roman" w:hAnsi="Times New Roman" w:cs="Times New Roman"/>
                <w:sz w:val="20"/>
                <w:szCs w:val="20"/>
              </w:rPr>
              <w:t>информационнотехнологическое</w:t>
            </w:r>
            <w:proofErr w:type="spellEnd"/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направление; </w:t>
            </w:r>
            <w:r w:rsidRPr="007F5CC1">
              <w:rPr>
                <w:rFonts w:ascii="Times New Roman" w:eastAsia="Segoe UI Symbol" w:hAnsi="Times New Roman" w:cs="Times New Roman"/>
                <w:sz w:val="20"/>
                <w:szCs w:val="20"/>
              </w:rPr>
              <w:t></w:t>
            </w:r>
            <w:r w:rsidRPr="007F5CC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оборонно-спортивное направление; </w:t>
            </w:r>
            <w:r w:rsidRPr="007F5CC1">
              <w:rPr>
                <w:rFonts w:ascii="Times New Roman" w:eastAsia="Segoe UI Symbol" w:hAnsi="Times New Roman" w:cs="Times New Roman"/>
                <w:sz w:val="20"/>
                <w:szCs w:val="20"/>
              </w:rPr>
              <w:t></w:t>
            </w:r>
            <w:r w:rsidRPr="007F5CC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5CC1">
              <w:rPr>
                <w:rFonts w:ascii="Times New Roman" w:hAnsi="Times New Roman" w:cs="Times New Roman"/>
                <w:sz w:val="20"/>
                <w:szCs w:val="20"/>
              </w:rPr>
              <w:t>производственнотехнологическое</w:t>
            </w:r>
            <w:proofErr w:type="spellEnd"/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направление; </w:t>
            </w:r>
            <w:r w:rsidRPr="007F5CC1">
              <w:rPr>
                <w:rFonts w:ascii="Times New Roman" w:eastAsia="Segoe UI Symbol" w:hAnsi="Times New Roman" w:cs="Times New Roman"/>
                <w:sz w:val="20"/>
                <w:szCs w:val="20"/>
              </w:rPr>
              <w:t></w:t>
            </w:r>
            <w:r w:rsidRPr="007F5CC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5CC1">
              <w:rPr>
                <w:rFonts w:ascii="Times New Roman" w:hAnsi="Times New Roman" w:cs="Times New Roman"/>
                <w:sz w:val="20"/>
                <w:szCs w:val="20"/>
              </w:rPr>
              <w:t>социальногуманитарное</w:t>
            </w:r>
            <w:proofErr w:type="spellEnd"/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направление; </w:t>
            </w:r>
            <w:r w:rsidRPr="007F5CC1">
              <w:rPr>
                <w:rFonts w:ascii="Times New Roman" w:eastAsia="Segoe UI Symbol" w:hAnsi="Times New Roman" w:cs="Times New Roman"/>
                <w:sz w:val="20"/>
                <w:szCs w:val="20"/>
              </w:rPr>
              <w:t></w:t>
            </w:r>
            <w:r w:rsidRPr="007F5CC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5CC1">
              <w:rPr>
                <w:rFonts w:ascii="Times New Roman" w:hAnsi="Times New Roman" w:cs="Times New Roman"/>
                <w:sz w:val="20"/>
                <w:szCs w:val="20"/>
              </w:rPr>
              <w:t>финансовоэкономическое</w:t>
            </w:r>
            <w:proofErr w:type="spellEnd"/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направление; </w:t>
            </w:r>
            <w:r w:rsidRPr="007F5CC1">
              <w:rPr>
                <w:rFonts w:ascii="Times New Roman" w:eastAsia="Segoe UI Symbol" w:hAnsi="Times New Roman" w:cs="Times New Roman"/>
                <w:sz w:val="20"/>
                <w:szCs w:val="20"/>
              </w:rPr>
              <w:t></w:t>
            </w:r>
            <w:r w:rsidRPr="007F5CC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творческое направление. </w:t>
            </w:r>
          </w:p>
          <w:p w14:paraId="6FEEE05B" w14:textId="77777777" w:rsidR="009253B1" w:rsidRPr="007F5CC1" w:rsidRDefault="009253B1" w:rsidP="004A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Информирование </w:t>
            </w:r>
          </w:p>
          <w:p w14:paraId="3A21F660" w14:textId="77777777" w:rsidR="009253B1" w:rsidRPr="007F5CC1" w:rsidRDefault="009253B1" w:rsidP="004A1135">
            <w:pPr>
              <w:ind w:right="6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обучающихся об особенностях рынка труда. «Проигрывание» вариантов выбора </w:t>
            </w:r>
          </w:p>
          <w:p w14:paraId="43F58955" w14:textId="77777777" w:rsidR="009253B1" w:rsidRPr="007F5CC1" w:rsidRDefault="009253B1" w:rsidP="004A1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(альтернатив) профессии. </w:t>
            </w:r>
          </w:p>
          <w:p w14:paraId="3DA24E28" w14:textId="77777777" w:rsidR="009253B1" w:rsidRPr="007F5CC1" w:rsidRDefault="009253B1" w:rsidP="004A1135">
            <w:pPr>
              <w:spacing w:after="3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14:paraId="169D2AED" w14:textId="77777777" w:rsidR="009253B1" w:rsidRPr="007F5CC1" w:rsidRDefault="009253B1" w:rsidP="004A1135">
            <w:pPr>
              <w:tabs>
                <w:tab w:val="center" w:pos="760"/>
                <w:tab w:val="center" w:pos="268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представлений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о </w:t>
            </w:r>
          </w:p>
          <w:p w14:paraId="26848A22" w14:textId="77777777" w:rsidR="009253B1" w:rsidRPr="007F5CC1" w:rsidRDefault="009253B1" w:rsidP="004A1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компетентностном профиле специалистов из разных направлений. </w:t>
            </w:r>
          </w:p>
          <w:p w14:paraId="45B4117E" w14:textId="77777777" w:rsidR="009253B1" w:rsidRPr="007F5CC1" w:rsidRDefault="009253B1" w:rsidP="004A1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Знакомство с инструментами и </w:t>
            </w:r>
          </w:p>
          <w:p w14:paraId="280FF221" w14:textId="77777777" w:rsidR="009253B1" w:rsidRPr="007F5CC1" w:rsidRDefault="009253B1" w:rsidP="004A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>мероприятиями профессионального выбора.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8B049" w14:textId="77777777" w:rsidR="009253B1" w:rsidRPr="007F5CC1" w:rsidRDefault="009253B1" w:rsidP="004A1135">
            <w:pPr>
              <w:ind w:righ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Знакомство с направлениями осуществляется в формате видео-обзоров и интервью с состоявшимися представителями каждой из представленных сфер </w:t>
            </w:r>
          </w:p>
          <w:p w14:paraId="5C1FA142" w14:textId="77777777" w:rsidR="009253B1" w:rsidRPr="007F5CC1" w:rsidRDefault="009253B1" w:rsidP="004A1135">
            <w:pPr>
              <w:ind w:right="5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(профессионалов в области), которые поделятся актуальной информацией об отраслях и покажут, как можно добиться успеха. В рамках урока ученикам будут предложены задания и упражнения, позволяющие лучше понять интересующие их сферы (1 час). Урок завершается заданием на самостоятельную работу. </w:t>
            </w:r>
          </w:p>
          <w:p w14:paraId="447A386B" w14:textId="77777777" w:rsidR="009253B1" w:rsidRPr="007F5CC1" w:rsidRDefault="009253B1" w:rsidP="004A1135">
            <w:pPr>
              <w:ind w:righ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>В рамках самостоятельной работы (1 час) работа с бланком «Древо профессии», знакомство с онлайн-</w:t>
            </w:r>
          </w:p>
          <w:p w14:paraId="1FD339BD" w14:textId="77777777" w:rsidR="009253B1" w:rsidRPr="007F5CC1" w:rsidRDefault="009253B1" w:rsidP="004A1135">
            <w:pPr>
              <w:spacing w:after="37"/>
              <w:ind w:righ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инструментом «Примерочная профессий», заполнение анкеты </w:t>
            </w:r>
            <w:proofErr w:type="spellStart"/>
            <w:r w:rsidRPr="007F5CC1">
              <w:rPr>
                <w:rFonts w:ascii="Times New Roman" w:hAnsi="Times New Roman" w:cs="Times New Roman"/>
                <w:sz w:val="20"/>
                <w:szCs w:val="20"/>
              </w:rPr>
              <w:t>саморефлексии</w:t>
            </w:r>
            <w:proofErr w:type="spellEnd"/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 на интернет-платформе проекта </w:t>
            </w:r>
            <w:hyperlink r:id="rId26">
              <w:r w:rsidRPr="007F5CC1">
                <w:rPr>
                  <w:rFonts w:ascii="Times New Roman" w:hAnsi="Times New Roman" w:cs="Times New Roman"/>
                  <w:sz w:val="20"/>
                  <w:szCs w:val="20"/>
                </w:rPr>
                <w:t>https://bvbinfo.ru/</w:t>
              </w:r>
            </w:hyperlink>
            <w:hyperlink r:id="rId27">
              <w:r w:rsidRPr="007F5CC1">
                <w:rPr>
                  <w:rFonts w:ascii="Times New Roman" w:hAnsi="Times New Roman" w:cs="Times New Roman"/>
                  <w:sz w:val="20"/>
                  <w:szCs w:val="20"/>
                </w:rPr>
                <w:t>.</w:t>
              </w:r>
            </w:hyperlink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55ACB79" w14:textId="77777777" w:rsidR="009253B1" w:rsidRPr="007F5CC1" w:rsidRDefault="009253B1" w:rsidP="004A1135">
            <w:pPr>
              <w:spacing w:after="4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Материалы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для проведения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урока представлены на </w:t>
            </w:r>
            <w:proofErr w:type="spellStart"/>
            <w:r w:rsidRPr="007F5CC1">
              <w:rPr>
                <w:rFonts w:ascii="Times New Roman" w:hAnsi="Times New Roman" w:cs="Times New Roman"/>
                <w:sz w:val="20"/>
                <w:szCs w:val="20"/>
              </w:rPr>
              <w:t>интернетплатформе</w:t>
            </w:r>
            <w:proofErr w:type="spellEnd"/>
            <w:r w:rsidRPr="007F5CC1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instrText xml:space="preserve"> HYPERLINK "https://bvbinfo.ru/" \h </w:instrTex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hyperlink r:id="rId28">
              <w:r w:rsidRPr="007F5CC1">
                <w:rPr>
                  <w:rFonts w:ascii="Times New Roman" w:hAnsi="Times New Roman" w:cs="Times New Roman"/>
                  <w:sz w:val="20"/>
                  <w:szCs w:val="20"/>
                </w:rPr>
                <w:t>https://bvbinfo.ru/</w:t>
              </w:r>
            </w:hyperlink>
            <w:hyperlink r:id="rId29">
              <w:r w:rsidRPr="007F5CC1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  <w:p w14:paraId="073CA333" w14:textId="77777777" w:rsidR="009253B1" w:rsidRPr="007F5CC1" w:rsidRDefault="009253B1" w:rsidP="004A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(для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>зарегистрированных педагогов-навигаторов проекта).</w:t>
            </w:r>
            <w:r w:rsidRPr="007F5C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</w:tbl>
    <w:p w14:paraId="03FB877E" w14:textId="77777777" w:rsidR="009253B1" w:rsidRPr="007F5CC1" w:rsidRDefault="009253B1" w:rsidP="004A1135">
      <w:pPr>
        <w:spacing w:after="0" w:line="240" w:lineRule="auto"/>
        <w:ind w:right="585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tbl>
      <w:tblPr>
        <w:tblStyle w:val="TableGrid"/>
        <w:tblW w:w="14847" w:type="dxa"/>
        <w:tblInd w:w="-110" w:type="dxa"/>
        <w:tblCellMar>
          <w:top w:w="12" w:type="dxa"/>
        </w:tblCellMar>
        <w:tblLook w:val="04A0" w:firstRow="1" w:lastRow="0" w:firstColumn="1" w:lastColumn="0" w:noHBand="0" w:noVBand="1"/>
      </w:tblPr>
      <w:tblGrid>
        <w:gridCol w:w="516"/>
        <w:gridCol w:w="2283"/>
        <w:gridCol w:w="5386"/>
        <w:gridCol w:w="6662"/>
      </w:tblGrid>
      <w:tr w:rsidR="007F5CC1" w:rsidRPr="007F5CC1" w14:paraId="63759C67" w14:textId="77777777" w:rsidTr="009253B1">
        <w:trPr>
          <w:trHeight w:val="10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991B6" w14:textId="77777777" w:rsidR="009253B1" w:rsidRPr="007F5CC1" w:rsidRDefault="009253B1" w:rsidP="004A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 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7E203" w14:textId="77777777" w:rsidR="009253B1" w:rsidRPr="007F5CC1" w:rsidRDefault="009253B1" w:rsidP="004A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Профориентационная онлайн-диагностика. Первая часть </w:t>
            </w:r>
          </w:p>
          <w:p w14:paraId="56966056" w14:textId="77777777" w:rsidR="009253B1" w:rsidRPr="007F5CC1" w:rsidRDefault="009253B1" w:rsidP="004A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«Понимаю себя» 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A9583" w14:textId="77777777" w:rsidR="009253B1" w:rsidRPr="007F5CC1" w:rsidRDefault="009253B1" w:rsidP="004A1135">
            <w:pPr>
              <w:ind w:right="10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Профориентационная диагностика обучающихся на интернет-платформе </w:t>
            </w:r>
            <w:hyperlink r:id="rId30">
              <w:r w:rsidRPr="007F5CC1">
                <w:rPr>
                  <w:rFonts w:ascii="Times New Roman" w:hAnsi="Times New Roman" w:cs="Times New Roman"/>
                  <w:sz w:val="20"/>
                  <w:szCs w:val="20"/>
                </w:rPr>
                <w:t>https://bvbinfo.ru/</w:t>
              </w:r>
            </w:hyperlink>
            <w:hyperlink r:id="rId31">
              <w:r w:rsidRPr="007F5CC1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(для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6AD5C" w14:textId="02AB1B6E" w:rsidR="009253B1" w:rsidRPr="007F5CC1" w:rsidRDefault="009253B1" w:rsidP="004A1135">
            <w:pPr>
              <w:ind w:right="10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Первая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часть профориентационной онлайн-диагностики обучающихся в новом учебном году (1 час). </w:t>
            </w:r>
          </w:p>
        </w:tc>
      </w:tr>
    </w:tbl>
    <w:p w14:paraId="31FE1088" w14:textId="77777777" w:rsidR="009253B1" w:rsidRPr="007F5CC1" w:rsidRDefault="009253B1" w:rsidP="004A1135">
      <w:pPr>
        <w:spacing w:after="0" w:line="240" w:lineRule="auto"/>
        <w:ind w:right="585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tbl>
      <w:tblPr>
        <w:tblStyle w:val="TableGrid"/>
        <w:tblW w:w="14706" w:type="dxa"/>
        <w:tblInd w:w="-110" w:type="dxa"/>
        <w:tblCellMar>
          <w:top w:w="54" w:type="dxa"/>
          <w:left w:w="106" w:type="dxa"/>
          <w:right w:w="41" w:type="dxa"/>
        </w:tblCellMar>
        <w:tblLook w:val="04A0" w:firstRow="1" w:lastRow="0" w:firstColumn="1" w:lastColumn="0" w:noHBand="0" w:noVBand="1"/>
      </w:tblPr>
      <w:tblGrid>
        <w:gridCol w:w="462"/>
        <w:gridCol w:w="2337"/>
        <w:gridCol w:w="5386"/>
        <w:gridCol w:w="6521"/>
      </w:tblGrid>
      <w:tr w:rsidR="007F5CC1" w:rsidRPr="007F5CC1" w14:paraId="29324623" w14:textId="77777777" w:rsidTr="009253B1">
        <w:trPr>
          <w:trHeight w:val="1503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D0792" w14:textId="77777777" w:rsidR="009253B1" w:rsidRPr="007F5CC1" w:rsidRDefault="009253B1" w:rsidP="004A11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867E6" w14:textId="77777777" w:rsidR="009253B1" w:rsidRPr="007F5CC1" w:rsidRDefault="009253B1" w:rsidP="004A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(3 часа)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69FC6" w14:textId="77777777" w:rsidR="009253B1" w:rsidRPr="007F5CC1" w:rsidRDefault="009253B1" w:rsidP="004A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зарегистрированных участников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проекта) помогает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сформировать индивидуальную </w:t>
            </w:r>
          </w:p>
          <w:p w14:paraId="044C31C5" w14:textId="77777777" w:rsidR="009253B1" w:rsidRPr="007F5CC1" w:rsidRDefault="009253B1" w:rsidP="004A1135">
            <w:pPr>
              <w:spacing w:after="8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траекторию </w:t>
            </w:r>
          </w:p>
          <w:p w14:paraId="7A1E06F0" w14:textId="77777777" w:rsidR="009253B1" w:rsidRPr="007F5CC1" w:rsidRDefault="009253B1" w:rsidP="004A1135">
            <w:pPr>
              <w:spacing w:after="30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обучающегося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в мероприятиях проекта с учетом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его профессиональных склонностей. </w:t>
            </w:r>
          </w:p>
          <w:p w14:paraId="6CFD241D" w14:textId="77777777" w:rsidR="009253B1" w:rsidRPr="007F5CC1" w:rsidRDefault="009253B1" w:rsidP="004A1135">
            <w:pPr>
              <w:spacing w:after="33"/>
              <w:ind w:right="65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Онлайн-диагностика </w:t>
            </w:r>
            <w:r w:rsidRPr="007F5CC1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I </w:t>
            </w:r>
            <w:r w:rsidRPr="007F5CC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«Мой выбор профессии»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 состоит из двух частей: </w:t>
            </w:r>
            <w:r w:rsidRPr="007F5CC1">
              <w:rPr>
                <w:rFonts w:ascii="Times New Roman" w:eastAsia="Segoe UI Symbol" w:hAnsi="Times New Roman" w:cs="Times New Roman"/>
                <w:sz w:val="20"/>
                <w:szCs w:val="20"/>
              </w:rPr>
              <w:t></w:t>
            </w:r>
            <w:r w:rsidRPr="007F5CC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В 10-11 классах методика направлена на оценку ценностных ориентиров в сфере самоопределения обучающихся и уровня готовности к выбору профессии.  </w:t>
            </w:r>
            <w:r w:rsidRPr="007F5CC1">
              <w:rPr>
                <w:rFonts w:ascii="Times New Roman" w:eastAsia="Segoe UI Symbol" w:hAnsi="Times New Roman" w:cs="Times New Roman"/>
                <w:sz w:val="20"/>
                <w:szCs w:val="20"/>
              </w:rPr>
              <w:t></w:t>
            </w:r>
            <w:r w:rsidRPr="007F5CC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методика </w:t>
            </w:r>
            <w:proofErr w:type="spellStart"/>
            <w:r w:rsidRPr="007F5CC1">
              <w:rPr>
                <w:rFonts w:ascii="Times New Roman" w:hAnsi="Times New Roman" w:cs="Times New Roman"/>
                <w:sz w:val="20"/>
                <w:szCs w:val="20"/>
              </w:rPr>
              <w:t>онлайндиагностики</w:t>
            </w:r>
            <w:proofErr w:type="spellEnd"/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 на определение профессиональных склонностей и направленности обучающихся (</w:t>
            </w:r>
            <w:r w:rsidRPr="007F5CC1">
              <w:rPr>
                <w:rFonts w:ascii="Times New Roman" w:hAnsi="Times New Roman" w:cs="Times New Roman"/>
                <w:i/>
                <w:sz w:val="20"/>
                <w:szCs w:val="20"/>
              </w:rPr>
              <w:t>«Мой выбор»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). Методика предусматривает версию для 10 классов. </w:t>
            </w:r>
            <w:r w:rsidRPr="007F5C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Онлайн-диагностика </w:t>
            </w:r>
            <w:r w:rsidRPr="007F5CC1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II </w:t>
            </w:r>
          </w:p>
          <w:p w14:paraId="465F6159" w14:textId="77777777" w:rsidR="009253B1" w:rsidRPr="007F5CC1" w:rsidRDefault="009253B1" w:rsidP="004A1135">
            <w:pPr>
              <w:ind w:right="6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«Мои таланты»</w:t>
            </w:r>
            <w:r w:rsidRPr="007F5C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включает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 комплексную методику онлайн-диагностики на </w:t>
            </w:r>
          </w:p>
          <w:p w14:paraId="54267410" w14:textId="77777777" w:rsidR="009253B1" w:rsidRPr="007F5CC1" w:rsidRDefault="009253B1" w:rsidP="004A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</w:t>
            </w:r>
          </w:p>
          <w:p w14:paraId="623F76C2" w14:textId="77777777" w:rsidR="009253B1" w:rsidRPr="007F5CC1" w:rsidRDefault="009253B1" w:rsidP="004A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профессиональных интересов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и сильных сторон обучающихся с выделением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«зон потенциала»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(талантов) для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дальнейшего развития.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Методика предусматривает версии для  10 классов. </w:t>
            </w:r>
          </w:p>
          <w:p w14:paraId="37BBCE5D" w14:textId="2BF0297A" w:rsidR="009253B1" w:rsidRPr="007F5CC1" w:rsidRDefault="009253B1" w:rsidP="004A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Консультации </w:t>
            </w:r>
            <w:r w:rsidRPr="007F5CC1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по результатам </w:t>
            </w:r>
            <w:r w:rsidRPr="007F5CC1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онлайн-диагностики.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>Сопровождение обучающихся по итогам диагностики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</w:t>
            </w:r>
            <w:hyperlink r:id="rId32">
              <w:r w:rsidRPr="007F5CC1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  <w:hyperlink r:id="rId33">
              <w:r w:rsidRPr="007F5CC1">
                <w:rPr>
                  <w:rFonts w:ascii="Times New Roman" w:hAnsi="Times New Roman" w:cs="Times New Roman"/>
                  <w:sz w:val="20"/>
                  <w:szCs w:val="20"/>
                </w:rPr>
                <w:t>https://bvbinfo.ru/</w:t>
              </w:r>
            </w:hyperlink>
            <w:hyperlink r:id="rId34">
              <w:r w:rsidRPr="007F5CC1">
                <w:rPr>
                  <w:rFonts w:ascii="Times New Roman" w:hAnsi="Times New Roman" w:cs="Times New Roman"/>
                  <w:sz w:val="20"/>
                  <w:szCs w:val="20"/>
                </w:rPr>
                <w:t>.</w:t>
              </w:r>
            </w:hyperlink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8901D" w14:textId="77777777" w:rsidR="009253B1" w:rsidRPr="007F5CC1" w:rsidRDefault="009253B1" w:rsidP="004A1135">
            <w:pPr>
              <w:ind w:right="6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Осуществляется для навигации по активностям проекта «Билет в будущее». </w:t>
            </w:r>
          </w:p>
          <w:p w14:paraId="06ED8992" w14:textId="77777777" w:rsidR="009253B1" w:rsidRPr="007F5CC1" w:rsidRDefault="009253B1" w:rsidP="004A1135">
            <w:pPr>
              <w:spacing w:after="41"/>
              <w:ind w:righ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Обучающемуся будут предложены варианты диагностических методик на основании опыта предварительного участия в проекте, данный уровень определяется на платформе автоматически. Диагностика осуществляется в </w:t>
            </w:r>
            <w:proofErr w:type="spellStart"/>
            <w:r w:rsidRPr="007F5CC1">
              <w:rPr>
                <w:rFonts w:ascii="Times New Roman" w:hAnsi="Times New Roman" w:cs="Times New Roman"/>
                <w:sz w:val="20"/>
                <w:szCs w:val="20"/>
              </w:rPr>
              <w:t>онлайнформате</w:t>
            </w:r>
            <w:proofErr w:type="spellEnd"/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, предоставляется возможность проведения как в образовательной организации, так и в домашних условиях.   </w:t>
            </w:r>
          </w:p>
          <w:p w14:paraId="61C36221" w14:textId="77777777" w:rsidR="009253B1" w:rsidRPr="007F5CC1" w:rsidRDefault="009253B1" w:rsidP="004A1135">
            <w:pPr>
              <w:spacing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Варианты: </w:t>
            </w:r>
          </w:p>
          <w:p w14:paraId="1F987FC1" w14:textId="77777777" w:rsidR="009253B1" w:rsidRPr="007F5CC1" w:rsidRDefault="009253B1" w:rsidP="004A1135">
            <w:pPr>
              <w:numPr>
                <w:ilvl w:val="0"/>
                <w:numId w:val="8"/>
              </w:numPr>
              <w:spacing w:after="1"/>
              <w:ind w:hanging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Онлайн диагностика «Мой выбор». </w:t>
            </w:r>
          </w:p>
          <w:p w14:paraId="3869DAF1" w14:textId="77777777" w:rsidR="009253B1" w:rsidRPr="007F5CC1" w:rsidRDefault="009253B1" w:rsidP="004A1135">
            <w:pPr>
              <w:numPr>
                <w:ilvl w:val="0"/>
                <w:numId w:val="8"/>
              </w:numPr>
              <w:ind w:hanging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Онлайн диагностика «Моя готовность». </w:t>
            </w:r>
          </w:p>
          <w:p w14:paraId="5001227F" w14:textId="77777777" w:rsidR="009253B1" w:rsidRPr="007F5CC1" w:rsidRDefault="009253B1" w:rsidP="004A1135">
            <w:pPr>
              <w:numPr>
                <w:ilvl w:val="0"/>
                <w:numId w:val="8"/>
              </w:numPr>
              <w:ind w:hanging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Онлайн диагностика «Мои таланты». </w:t>
            </w:r>
          </w:p>
          <w:p w14:paraId="56953EE6" w14:textId="77777777" w:rsidR="009253B1" w:rsidRPr="007F5CC1" w:rsidRDefault="009253B1" w:rsidP="004A1135">
            <w:pPr>
              <w:spacing w:after="21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После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диагностики рекомендуется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проведение консультации по полученным результатам (1 час), а также анализ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интерпретаций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в рамках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самостоятельной работы (1 час).  </w:t>
            </w:r>
          </w:p>
          <w:p w14:paraId="369AD273" w14:textId="77777777" w:rsidR="009253B1" w:rsidRPr="007F5CC1" w:rsidRDefault="009253B1" w:rsidP="004A1135">
            <w:pPr>
              <w:spacing w:after="42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Результаты: </w:t>
            </w:r>
          </w:p>
          <w:p w14:paraId="6C8857E5" w14:textId="77777777" w:rsidR="009253B1" w:rsidRPr="007F5CC1" w:rsidRDefault="009253B1" w:rsidP="004A1135">
            <w:pPr>
              <w:numPr>
                <w:ilvl w:val="0"/>
                <w:numId w:val="9"/>
              </w:numPr>
              <w:spacing w:after="26"/>
              <w:ind w:right="86" w:hanging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рекомендация по маршруту проекта «Билет в будущее»; </w:t>
            </w:r>
          </w:p>
          <w:p w14:paraId="45A0EF64" w14:textId="77777777" w:rsidR="009253B1" w:rsidRPr="007F5CC1" w:rsidRDefault="009253B1" w:rsidP="004A1135">
            <w:pPr>
              <w:numPr>
                <w:ilvl w:val="0"/>
                <w:numId w:val="9"/>
              </w:numPr>
              <w:ind w:right="86" w:hanging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просмотр видеозаписи консультации по результатам профориентационной диагностики; </w:t>
            </w:r>
            <w:r w:rsidRPr="007F5CC1">
              <w:rPr>
                <w:rFonts w:ascii="Times New Roman" w:eastAsia="Segoe UI Symbol" w:hAnsi="Times New Roman" w:cs="Times New Roman"/>
                <w:sz w:val="20"/>
                <w:szCs w:val="20"/>
              </w:rPr>
              <w:t></w:t>
            </w:r>
            <w:r w:rsidRPr="007F5CC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рекомендации по обсуждению результатов </w:t>
            </w:r>
          </w:p>
          <w:p w14:paraId="4A0CAB44" w14:textId="77777777" w:rsidR="009253B1" w:rsidRPr="007F5CC1" w:rsidRDefault="009253B1" w:rsidP="004A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>тестирования с родственниками и специалистами.</w:t>
            </w:r>
            <w:r w:rsidRPr="007F5C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631324AC" w14:textId="77777777" w:rsidR="009253B1" w:rsidRPr="007F5CC1" w:rsidRDefault="009253B1" w:rsidP="004A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7072B392" w14:textId="77777777" w:rsidR="009253B1" w:rsidRPr="007F5CC1" w:rsidRDefault="009253B1" w:rsidP="004A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7B5FE71D" w14:textId="77777777" w:rsidR="009253B1" w:rsidRPr="007F5CC1" w:rsidRDefault="009253B1" w:rsidP="004A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</w:tbl>
    <w:p w14:paraId="08B97746" w14:textId="77777777" w:rsidR="009253B1" w:rsidRPr="007F5CC1" w:rsidRDefault="009253B1" w:rsidP="004A1135">
      <w:pPr>
        <w:spacing w:after="0" w:line="240" w:lineRule="auto"/>
        <w:ind w:right="585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tbl>
      <w:tblPr>
        <w:tblStyle w:val="TableGrid"/>
        <w:tblW w:w="14706" w:type="dxa"/>
        <w:tblInd w:w="-110" w:type="dxa"/>
        <w:tblCellMar>
          <w:top w:w="12" w:type="dxa"/>
          <w:left w:w="106" w:type="dxa"/>
          <w:right w:w="41" w:type="dxa"/>
        </w:tblCellMar>
        <w:tblLook w:val="04A0" w:firstRow="1" w:lastRow="0" w:firstColumn="1" w:lastColumn="0" w:noHBand="0" w:noVBand="1"/>
      </w:tblPr>
      <w:tblGrid>
        <w:gridCol w:w="521"/>
        <w:gridCol w:w="2278"/>
        <w:gridCol w:w="5386"/>
        <w:gridCol w:w="6521"/>
      </w:tblGrid>
      <w:tr w:rsidR="007F5CC1" w:rsidRPr="007F5CC1" w14:paraId="7CB46098" w14:textId="77777777" w:rsidTr="009253B1">
        <w:trPr>
          <w:trHeight w:val="694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16C9B" w14:textId="77777777" w:rsidR="009253B1" w:rsidRPr="007F5CC1" w:rsidRDefault="009253B1" w:rsidP="004A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03CBF" w14:textId="77777777" w:rsidR="009253B1" w:rsidRPr="007F5CC1" w:rsidRDefault="009253B1" w:rsidP="004A1135">
            <w:pPr>
              <w:spacing w:after="9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Профориентационная выставка «Лаборатория будущего. Узнаю рынок» </w:t>
            </w:r>
          </w:p>
          <w:p w14:paraId="03972071" w14:textId="77777777" w:rsidR="009253B1" w:rsidRPr="007F5CC1" w:rsidRDefault="009253B1" w:rsidP="004A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(4 часа)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4333D" w14:textId="77777777" w:rsidR="009253B1" w:rsidRPr="007F5CC1" w:rsidRDefault="009253B1" w:rsidP="004A1135">
            <w:pPr>
              <w:spacing w:after="24"/>
              <w:ind w:right="6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Посещение мультимедийной выставки «Лаборатория будущего»</w:t>
            </w:r>
            <w:r w:rsidRPr="007F5CC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-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специально организованная постоянно действующая экспозиция на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базе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исторических парков «Россия – Моя история»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(очно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в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24 субъектах РФ, в </w:t>
            </w:r>
            <w:proofErr w:type="spellStart"/>
            <w:r w:rsidRPr="007F5CC1">
              <w:rPr>
                <w:rFonts w:ascii="Times New Roman" w:hAnsi="Times New Roman" w:cs="Times New Roman"/>
                <w:sz w:val="20"/>
                <w:szCs w:val="20"/>
              </w:rPr>
              <w:t>онлайнформате</w:t>
            </w:r>
            <w:proofErr w:type="spellEnd"/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доступно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на </w:t>
            </w:r>
          </w:p>
          <w:p w14:paraId="1CEEA11A" w14:textId="77777777" w:rsidR="009253B1" w:rsidRPr="007F5CC1" w:rsidRDefault="009253B1" w:rsidP="004A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>интернет-платформе</w:t>
            </w:r>
            <w:hyperlink r:id="rId35">
              <w:r w:rsidRPr="007F5CC1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  <w:hyperlink r:id="rId36">
              <w:r w:rsidRPr="007F5CC1">
                <w:rPr>
                  <w:rFonts w:ascii="Times New Roman" w:hAnsi="Times New Roman" w:cs="Times New Roman"/>
                  <w:sz w:val="20"/>
                  <w:szCs w:val="20"/>
                </w:rPr>
                <w:t>https://bvbinfo.ru/</w:t>
              </w:r>
            </w:hyperlink>
            <w:hyperlink r:id="rId37">
              <w:r w:rsidRPr="007F5CC1">
                <w:rPr>
                  <w:rFonts w:ascii="Times New Roman" w:hAnsi="Times New Roman" w:cs="Times New Roman"/>
                  <w:sz w:val="20"/>
                  <w:szCs w:val="20"/>
                </w:rPr>
                <w:t>)</w:t>
              </w:r>
            </w:hyperlink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09A7122E" w14:textId="77777777" w:rsidR="009253B1" w:rsidRPr="007F5CC1" w:rsidRDefault="009253B1" w:rsidP="004A1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Знакомство с рынком труда, 9 ключевыми </w:t>
            </w:r>
          </w:p>
          <w:p w14:paraId="697116DF" w14:textId="77777777" w:rsidR="009253B1" w:rsidRPr="007F5CC1" w:rsidRDefault="009253B1" w:rsidP="004A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отраслями (направлениями) экономического развития, профессиями: </w:t>
            </w:r>
          </w:p>
          <w:p w14:paraId="328750A4" w14:textId="77777777" w:rsidR="009253B1" w:rsidRPr="007F5CC1" w:rsidRDefault="009253B1" w:rsidP="004A1135">
            <w:pPr>
              <w:spacing w:after="3"/>
              <w:ind w:righ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Индустриальная среда; Здоровая среда; Умная среда; Деловая среда; Социальная среда; Безопасная среда; </w:t>
            </w:r>
          </w:p>
          <w:p w14:paraId="0C2D5F13" w14:textId="77777777" w:rsidR="009253B1" w:rsidRPr="007F5CC1" w:rsidRDefault="009253B1" w:rsidP="004A1135">
            <w:pPr>
              <w:spacing w:after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Комфортная среда; Креативная среда; </w:t>
            </w:r>
          </w:p>
          <w:p w14:paraId="43A517EC" w14:textId="77777777" w:rsidR="009253B1" w:rsidRPr="007F5CC1" w:rsidRDefault="009253B1" w:rsidP="004A1135">
            <w:pPr>
              <w:ind w:right="6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Аграрная среда. Решение интерактивных заданий, направленных на получение новых знаний о профессиях, об </w:t>
            </w:r>
          </w:p>
          <w:p w14:paraId="2F937F2B" w14:textId="77777777" w:rsidR="009253B1" w:rsidRPr="007F5CC1" w:rsidRDefault="009253B1" w:rsidP="004A1135">
            <w:pPr>
              <w:ind w:righ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>особенностях профессиональной деятельности различных специалистов, о качествах и навыках, необходимых для работы различных специалистов.</w:t>
            </w:r>
            <w:r w:rsidRPr="007F5C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26492" w14:textId="77777777" w:rsidR="009253B1" w:rsidRPr="007F5CC1" w:rsidRDefault="009253B1" w:rsidP="004A1135">
            <w:pPr>
              <w:numPr>
                <w:ilvl w:val="0"/>
                <w:numId w:val="10"/>
              </w:numPr>
              <w:spacing w:after="54"/>
              <w:ind w:right="13"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Экскурсия на площадку исторических парков «Россия – Моя история» (очно в 24 субъектах РФ, по предварительной записи на интернет-платформе </w:t>
            </w:r>
            <w:hyperlink r:id="rId38">
              <w:r w:rsidRPr="007F5CC1">
                <w:rPr>
                  <w:rFonts w:ascii="Times New Roman" w:hAnsi="Times New Roman" w:cs="Times New Roman"/>
                  <w:sz w:val="20"/>
                  <w:szCs w:val="20"/>
                </w:rPr>
                <w:t>https://bvbinfo.ru/,</w:t>
              </w:r>
            </w:hyperlink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 3 часа). </w:t>
            </w:r>
          </w:p>
          <w:p w14:paraId="4D59079C" w14:textId="77777777" w:rsidR="009253B1" w:rsidRPr="007F5CC1" w:rsidRDefault="009253B1" w:rsidP="004A1135">
            <w:pPr>
              <w:numPr>
                <w:ilvl w:val="0"/>
                <w:numId w:val="10"/>
              </w:numPr>
              <w:spacing w:after="10"/>
              <w:ind w:right="13"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Знакомство с выставкой на базе образовательной организации (виртуальная выставка) в рамках отдельного урока с использованием специализированного мультимедийного контента выставки на </w:t>
            </w:r>
            <w:proofErr w:type="spellStart"/>
            <w:r w:rsidRPr="007F5CC1">
              <w:rPr>
                <w:rFonts w:ascii="Times New Roman" w:hAnsi="Times New Roman" w:cs="Times New Roman"/>
                <w:sz w:val="20"/>
                <w:szCs w:val="20"/>
              </w:rPr>
              <w:t>интернетплатформе</w:t>
            </w:r>
            <w:proofErr w:type="spellEnd"/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39">
              <w:r w:rsidRPr="007F5CC1">
                <w:rPr>
                  <w:rFonts w:ascii="Times New Roman" w:hAnsi="Times New Roman" w:cs="Times New Roman"/>
                  <w:sz w:val="20"/>
                  <w:szCs w:val="20"/>
                </w:rPr>
                <w:t>https://bvbinfo.ru</w:t>
              </w:r>
            </w:hyperlink>
            <w:hyperlink r:id="rId40">
              <w:r w:rsidRPr="007F5CC1">
                <w:rPr>
                  <w:rFonts w:ascii="Times New Roman" w:hAnsi="Times New Roman" w:cs="Times New Roman"/>
                  <w:sz w:val="20"/>
                  <w:szCs w:val="20"/>
                </w:rPr>
                <w:t>.</w:t>
              </w:r>
            </w:hyperlink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14:paraId="6B85CBF4" w14:textId="77777777" w:rsidR="009253B1" w:rsidRPr="007F5CC1" w:rsidRDefault="009253B1" w:rsidP="004A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Решение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интерактивных заданий,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направленных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на получение новых знаний о профессиях, об особенностях профессиональной деятельности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различных специалистов, о качествах и навыках, необходимых для работы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различных специалистов. </w:t>
            </w:r>
          </w:p>
          <w:p w14:paraId="06EE3925" w14:textId="77777777" w:rsidR="009253B1" w:rsidRPr="007F5CC1" w:rsidRDefault="009253B1" w:rsidP="004A1135">
            <w:pPr>
              <w:spacing w:after="42"/>
              <w:ind w:righ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рамках самостоятельной работы (1 час) анализ полученного опыта, заполнение анкеты </w:t>
            </w:r>
          </w:p>
          <w:p w14:paraId="7C12EA53" w14:textId="77777777" w:rsidR="009253B1" w:rsidRPr="007F5CC1" w:rsidRDefault="009253B1" w:rsidP="004A1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5CC1">
              <w:rPr>
                <w:rFonts w:ascii="Times New Roman" w:hAnsi="Times New Roman" w:cs="Times New Roman"/>
                <w:sz w:val="20"/>
                <w:szCs w:val="20"/>
              </w:rPr>
              <w:t>саморекфлексии</w:t>
            </w:r>
            <w:proofErr w:type="spellEnd"/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 на</w:t>
            </w:r>
            <w:r w:rsidRPr="007F5C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F5CC1">
              <w:rPr>
                <w:rFonts w:ascii="Times New Roman" w:hAnsi="Times New Roman" w:cs="Times New Roman"/>
                <w:sz w:val="20"/>
                <w:szCs w:val="20"/>
              </w:rPr>
              <w:t>интернетплатформе</w:t>
            </w:r>
            <w:proofErr w:type="spellEnd"/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41">
              <w:r w:rsidRPr="007F5CC1">
                <w:rPr>
                  <w:rFonts w:ascii="Times New Roman" w:hAnsi="Times New Roman" w:cs="Times New Roman"/>
                  <w:sz w:val="20"/>
                  <w:szCs w:val="20"/>
                </w:rPr>
                <w:t>https://bvbinfo.ru/</w:t>
              </w:r>
            </w:hyperlink>
            <w:hyperlink r:id="rId42">
              <w:r w:rsidRPr="007F5CC1">
                <w:rPr>
                  <w:rFonts w:ascii="Times New Roman" w:hAnsi="Times New Roman" w:cs="Times New Roman"/>
                  <w:b/>
                  <w:sz w:val="20"/>
                  <w:szCs w:val="20"/>
                </w:rPr>
                <w:t xml:space="preserve"> </w:t>
              </w:r>
            </w:hyperlink>
          </w:p>
        </w:tc>
      </w:tr>
      <w:tr w:rsidR="007F5CC1" w:rsidRPr="007F5CC1" w14:paraId="3326751C" w14:textId="77777777" w:rsidTr="009253B1">
        <w:trPr>
          <w:trHeight w:val="499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A9D88" w14:textId="77777777" w:rsidR="009253B1" w:rsidRPr="007F5CC1" w:rsidRDefault="009253B1" w:rsidP="004A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4.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A3D0D" w14:textId="77777777" w:rsidR="009253B1" w:rsidRPr="007F5CC1" w:rsidRDefault="009253B1" w:rsidP="004A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Профессиональные пробы «Пробую.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502FA" w14:textId="77777777" w:rsidR="009253B1" w:rsidRPr="007F5CC1" w:rsidRDefault="009253B1" w:rsidP="004A1135">
            <w:pPr>
              <w:ind w:righ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Профессиональные пробы. Данный формат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CFCD0" w14:textId="77777777" w:rsidR="009253B1" w:rsidRPr="007F5CC1" w:rsidRDefault="009253B1" w:rsidP="004A1135">
            <w:pPr>
              <w:spacing w:after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Запись на участие в профессиональной пробе (3 часа). </w:t>
            </w:r>
          </w:p>
          <w:p w14:paraId="5C7FEFFC" w14:textId="279B83C4" w:rsidR="009253B1" w:rsidRPr="007F5CC1" w:rsidRDefault="009253B1" w:rsidP="004A1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5676F7D" w14:textId="77777777" w:rsidR="009253B1" w:rsidRPr="007F5CC1" w:rsidRDefault="009253B1" w:rsidP="004A1135">
      <w:pPr>
        <w:spacing w:after="0" w:line="240" w:lineRule="auto"/>
        <w:ind w:right="585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tbl>
      <w:tblPr>
        <w:tblStyle w:val="TableGrid"/>
        <w:tblW w:w="14706" w:type="dxa"/>
        <w:tblInd w:w="-110" w:type="dxa"/>
        <w:tblCellMar>
          <w:top w:w="45" w:type="dxa"/>
          <w:left w:w="106" w:type="dxa"/>
          <w:right w:w="42" w:type="dxa"/>
        </w:tblCellMar>
        <w:tblLook w:val="04A0" w:firstRow="1" w:lastRow="0" w:firstColumn="1" w:lastColumn="0" w:noHBand="0" w:noVBand="1"/>
      </w:tblPr>
      <w:tblGrid>
        <w:gridCol w:w="462"/>
        <w:gridCol w:w="1911"/>
        <w:gridCol w:w="5954"/>
        <w:gridCol w:w="6379"/>
      </w:tblGrid>
      <w:tr w:rsidR="007F5CC1" w:rsidRPr="007F5CC1" w14:paraId="5E0C3D7C" w14:textId="77777777" w:rsidTr="009253B1">
        <w:trPr>
          <w:trHeight w:val="2079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CF0B7" w14:textId="77777777" w:rsidR="009253B1" w:rsidRPr="007F5CC1" w:rsidRDefault="009253B1" w:rsidP="004A11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B824E" w14:textId="77777777" w:rsidR="009253B1" w:rsidRPr="007F5CC1" w:rsidRDefault="009253B1" w:rsidP="004A1135">
            <w:pPr>
              <w:spacing w:after="26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Получаю опыт» </w:t>
            </w:r>
          </w:p>
          <w:p w14:paraId="0162E4C6" w14:textId="77777777" w:rsidR="009253B1" w:rsidRPr="007F5CC1" w:rsidRDefault="009253B1" w:rsidP="004A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(6 часа)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F2BEA" w14:textId="77777777" w:rsidR="009253B1" w:rsidRPr="007F5CC1" w:rsidRDefault="009253B1" w:rsidP="004A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реализуется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на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базе образовательных организаций в регионе, в том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числе </w:t>
            </w:r>
          </w:p>
          <w:p w14:paraId="77747B62" w14:textId="77777777" w:rsidR="009253B1" w:rsidRPr="007F5CC1" w:rsidRDefault="009253B1" w:rsidP="004A1135">
            <w:pPr>
              <w:spacing w:after="2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осуществляющих профессиональную подготовку </w:t>
            </w:r>
          </w:p>
          <w:p w14:paraId="4AAE5FED" w14:textId="77777777" w:rsidR="009253B1" w:rsidRPr="007F5CC1" w:rsidRDefault="009253B1" w:rsidP="004A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(профессиональные </w:t>
            </w:r>
          </w:p>
          <w:p w14:paraId="1EA2F4B8" w14:textId="77777777" w:rsidR="009253B1" w:rsidRPr="007F5CC1" w:rsidRDefault="009253B1" w:rsidP="004A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образовательные </w:t>
            </w:r>
          </w:p>
          <w:p w14:paraId="6C9306B7" w14:textId="77777777" w:rsidR="009253B1" w:rsidRPr="007F5CC1" w:rsidRDefault="009253B1" w:rsidP="004A1135">
            <w:pPr>
              <w:spacing w:after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организации и организации высшего </w:t>
            </w:r>
          </w:p>
          <w:p w14:paraId="5F758C72" w14:textId="77777777" w:rsidR="009253B1" w:rsidRPr="007F5CC1" w:rsidRDefault="009253B1" w:rsidP="004A1135">
            <w:pPr>
              <w:ind w:right="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образования), организаций дополнительного образования.   Определение профессиональных проб. Особенности проведения профессиональных проб в очном и онлайн- форматах: организация выездной площадки (очный формат) в </w:t>
            </w:r>
          </w:p>
          <w:p w14:paraId="3B99D5E5" w14:textId="77777777" w:rsidR="009253B1" w:rsidRPr="007F5CC1" w:rsidRDefault="009253B1" w:rsidP="004A1135">
            <w:pPr>
              <w:spacing w:after="7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организациях профессионального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и дополнительного образования,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>центрах опережающей профессиональной подготовки и т.п., онлайн-</w:t>
            </w:r>
          </w:p>
          <w:p w14:paraId="17AF7BEC" w14:textId="77777777" w:rsidR="009253B1" w:rsidRPr="007F5CC1" w:rsidRDefault="009253B1" w:rsidP="004A1135">
            <w:pPr>
              <w:spacing w:after="21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формат,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реализуемый через сеть Интернет для совместной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работы. Профессиональные пробы на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основе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платформы, вебинар-площадки, сервисов </w:t>
            </w:r>
          </w:p>
          <w:p w14:paraId="4231DC62" w14:textId="77777777" w:rsidR="009253B1" w:rsidRPr="007F5CC1" w:rsidRDefault="009253B1" w:rsidP="004A1135">
            <w:pPr>
              <w:spacing w:after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видеоконференций, чата и </w:t>
            </w:r>
          </w:p>
          <w:p w14:paraId="0DE078AA" w14:textId="77777777" w:rsidR="009253B1" w:rsidRPr="007F5CC1" w:rsidRDefault="009253B1" w:rsidP="004A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т.п.  </w:t>
            </w:r>
          </w:p>
          <w:p w14:paraId="7781DC29" w14:textId="77777777" w:rsidR="009253B1" w:rsidRPr="007F5CC1" w:rsidRDefault="009253B1" w:rsidP="004A1135">
            <w:pPr>
              <w:ind w:right="7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Уровни профессиональных проб: моделирующие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и </w:t>
            </w:r>
          </w:p>
          <w:p w14:paraId="4BE7F8E5" w14:textId="77777777" w:rsidR="009253B1" w:rsidRPr="007F5CC1" w:rsidRDefault="009253B1" w:rsidP="004A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практические профессиональные пробы. Виды: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базовая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>и ознакомительная.</w:t>
            </w:r>
            <w:r w:rsidRPr="007F5C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8D3D1" w14:textId="77777777" w:rsidR="009253B1" w:rsidRPr="007F5CC1" w:rsidRDefault="009253B1" w:rsidP="004A1135">
            <w:pPr>
              <w:numPr>
                <w:ilvl w:val="0"/>
                <w:numId w:val="11"/>
              </w:numPr>
              <w:spacing w:after="63"/>
              <w:ind w:right="26" w:hanging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очных профессиональных пробах на региональном уровне по согласованию с региональным оператором. Реализуется на базе организаций-партнеров. </w:t>
            </w:r>
          </w:p>
          <w:p w14:paraId="3962E798" w14:textId="77777777" w:rsidR="009253B1" w:rsidRPr="007F5CC1" w:rsidRDefault="009253B1" w:rsidP="004A1135">
            <w:pPr>
              <w:numPr>
                <w:ilvl w:val="0"/>
                <w:numId w:val="11"/>
              </w:numPr>
              <w:ind w:right="26" w:hanging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</w:t>
            </w:r>
          </w:p>
          <w:p w14:paraId="225B96ED" w14:textId="77777777" w:rsidR="009253B1" w:rsidRPr="007F5CC1" w:rsidRDefault="009253B1" w:rsidP="004A1135">
            <w:pPr>
              <w:spacing w:after="51"/>
              <w:ind w:right="53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профессиональных пробах в онлайн-формате на региональном уровне по согласованию с региональным оператором. Реализуется на </w:t>
            </w:r>
            <w:proofErr w:type="spellStart"/>
            <w:r w:rsidRPr="007F5CC1">
              <w:rPr>
                <w:rFonts w:ascii="Times New Roman" w:hAnsi="Times New Roman" w:cs="Times New Roman"/>
                <w:sz w:val="20"/>
                <w:szCs w:val="20"/>
              </w:rPr>
              <w:t>вебинарплощадках</w:t>
            </w:r>
            <w:proofErr w:type="spellEnd"/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, сервисах видеоконференций и т.п. </w:t>
            </w:r>
          </w:p>
          <w:p w14:paraId="2EB9BA5F" w14:textId="77777777" w:rsidR="009253B1" w:rsidRPr="007F5CC1" w:rsidRDefault="009253B1" w:rsidP="004A1135">
            <w:pPr>
              <w:numPr>
                <w:ilvl w:val="0"/>
                <w:numId w:val="11"/>
              </w:numPr>
              <w:ind w:right="26" w:hanging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</w:t>
            </w:r>
          </w:p>
          <w:p w14:paraId="262F91CD" w14:textId="77777777" w:rsidR="009253B1" w:rsidRPr="007F5CC1" w:rsidRDefault="009253B1" w:rsidP="004A1135">
            <w:pPr>
              <w:spacing w:after="9"/>
              <w:ind w:right="59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профессиональных пробах на платформе проекта (проба на платформе, проводится в случае, если обучающиеся не посещают очные мероприятия проекта, или дополнительно к очным мероприятиям). В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рамках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самостоятельной работы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(3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часа)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оценка обучающимися своего опыта участия в профессиональных пробах, заполнение анкеты </w:t>
            </w:r>
            <w:proofErr w:type="spellStart"/>
            <w:r w:rsidRPr="007F5CC1">
              <w:rPr>
                <w:rFonts w:ascii="Times New Roman" w:hAnsi="Times New Roman" w:cs="Times New Roman"/>
                <w:sz w:val="20"/>
                <w:szCs w:val="20"/>
              </w:rPr>
              <w:t>саморефлексии</w:t>
            </w:r>
            <w:proofErr w:type="spellEnd"/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решение профессиональных проб на платформе проекта. </w:t>
            </w:r>
          </w:p>
          <w:p w14:paraId="09F91D4C" w14:textId="77777777" w:rsidR="009253B1" w:rsidRPr="007F5CC1" w:rsidRDefault="009253B1" w:rsidP="004A1135">
            <w:pPr>
              <w:spacing w:after="19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Активность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проводится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на интернет-платформе </w:t>
            </w:r>
            <w:hyperlink r:id="rId43">
              <w:r w:rsidRPr="007F5CC1">
                <w:rPr>
                  <w:rFonts w:ascii="Times New Roman" w:hAnsi="Times New Roman" w:cs="Times New Roman"/>
                  <w:sz w:val="20"/>
                  <w:szCs w:val="20"/>
                </w:rPr>
                <w:t>https://bvbinfo.ru/</w:t>
              </w:r>
            </w:hyperlink>
            <w:hyperlink r:id="rId44">
              <w:r w:rsidRPr="007F5CC1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(для зарегистрированных пользователей). </w:t>
            </w:r>
          </w:p>
          <w:p w14:paraId="34E5AC73" w14:textId="77777777" w:rsidR="009253B1" w:rsidRPr="007F5CC1" w:rsidRDefault="009253B1" w:rsidP="004A1135">
            <w:pPr>
              <w:spacing w:after="63"/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Результаты: </w:t>
            </w:r>
            <w:r w:rsidRPr="007F5CC1">
              <w:rPr>
                <w:rFonts w:ascii="Times New Roman" w:eastAsia="Segoe UI Symbol" w:hAnsi="Times New Roman" w:cs="Times New Roman"/>
                <w:sz w:val="20"/>
                <w:szCs w:val="20"/>
              </w:rPr>
              <w:t></w:t>
            </w:r>
            <w:r w:rsidRPr="007F5CC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обучающегося в процессе выполнения пробы целостного представления о конкретной профессии, группе родственных профессий, сферы, их включающей. </w:t>
            </w:r>
          </w:p>
          <w:p w14:paraId="6A158853" w14:textId="77777777" w:rsidR="009253B1" w:rsidRPr="007F5CC1" w:rsidRDefault="009253B1" w:rsidP="004A1135">
            <w:pPr>
              <w:spacing w:after="47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интересов, склонностей, способностей, профессионально важных качеств личности обучающегося. </w:t>
            </w:r>
            <w:r w:rsidRPr="007F5C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571BBC1B" w14:textId="77777777" w:rsidR="009253B1" w:rsidRPr="007F5CC1" w:rsidRDefault="009253B1" w:rsidP="004A1135">
            <w:pPr>
              <w:ind w:right="26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>Готовность обучающегося к выбору профессии.</w:t>
            </w:r>
          </w:p>
        </w:tc>
      </w:tr>
    </w:tbl>
    <w:p w14:paraId="169FAA8C" w14:textId="77777777" w:rsidR="009253B1" w:rsidRPr="007F5CC1" w:rsidRDefault="009253B1" w:rsidP="004A1135">
      <w:pPr>
        <w:spacing w:after="0" w:line="240" w:lineRule="auto"/>
        <w:ind w:right="585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tbl>
      <w:tblPr>
        <w:tblStyle w:val="TableGrid"/>
        <w:tblW w:w="14989" w:type="dxa"/>
        <w:tblInd w:w="-110" w:type="dxa"/>
        <w:tblCellMar>
          <w:top w:w="12" w:type="dxa"/>
          <w:left w:w="106" w:type="dxa"/>
          <w:right w:w="42" w:type="dxa"/>
        </w:tblCellMar>
        <w:tblLook w:val="04A0" w:firstRow="1" w:lastRow="0" w:firstColumn="1" w:lastColumn="0" w:noHBand="0" w:noVBand="1"/>
      </w:tblPr>
      <w:tblGrid>
        <w:gridCol w:w="427"/>
        <w:gridCol w:w="2513"/>
        <w:gridCol w:w="5245"/>
        <w:gridCol w:w="6804"/>
      </w:tblGrid>
      <w:tr w:rsidR="007F5CC1" w:rsidRPr="007F5CC1" w14:paraId="65E47797" w14:textId="77777777" w:rsidTr="004A1135">
        <w:trPr>
          <w:trHeight w:val="6499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E70F0" w14:textId="77777777" w:rsidR="009253B1" w:rsidRPr="007F5CC1" w:rsidRDefault="009253B1" w:rsidP="004A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5.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F63E0" w14:textId="77777777" w:rsidR="009253B1" w:rsidRPr="007F5CC1" w:rsidRDefault="009253B1" w:rsidP="004A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Профориентационная онлайн-диагностика. </w:t>
            </w:r>
          </w:p>
          <w:p w14:paraId="7F478D85" w14:textId="77777777" w:rsidR="009253B1" w:rsidRPr="007F5CC1" w:rsidRDefault="009253B1" w:rsidP="004A1135">
            <w:pPr>
              <w:spacing w:after="27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Вторая часть </w:t>
            </w:r>
          </w:p>
          <w:p w14:paraId="770D1EF9" w14:textId="77777777" w:rsidR="009253B1" w:rsidRPr="007F5CC1" w:rsidRDefault="009253B1" w:rsidP="004A1135">
            <w:pPr>
              <w:spacing w:after="21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«Осознаю» </w:t>
            </w:r>
          </w:p>
          <w:p w14:paraId="4D6A39CE" w14:textId="77777777" w:rsidR="009253B1" w:rsidRPr="007F5CC1" w:rsidRDefault="009253B1" w:rsidP="004A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(3 часа)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87DB5" w14:textId="77777777" w:rsidR="009253B1" w:rsidRPr="007F5CC1" w:rsidRDefault="009253B1" w:rsidP="004A1135">
            <w:pPr>
              <w:ind w:right="6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Проведение повторной диагностики для рефлексии опыта, полученного по итогам профессиональных проб</w:t>
            </w:r>
            <w:r w:rsidRPr="007F5CC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</w:t>
            </w:r>
          </w:p>
          <w:p w14:paraId="353B7BD8" w14:textId="77777777" w:rsidR="009253B1" w:rsidRPr="007F5CC1" w:rsidRDefault="009253B1" w:rsidP="004A1135">
            <w:pPr>
              <w:ind w:right="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Рекомендации по дальнейшим вариантам получения образования, а также перспективным отраслям и профессиям.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>Развернутая консультация по результатам повторной онлайн-диагностики. Сопровождение обучающихся по итогам диагностики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</w:t>
            </w:r>
            <w:hyperlink r:id="rId45">
              <w:r w:rsidRPr="007F5CC1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  <w:hyperlink r:id="rId46">
              <w:r w:rsidRPr="007F5CC1">
                <w:rPr>
                  <w:rFonts w:ascii="Times New Roman" w:hAnsi="Times New Roman" w:cs="Times New Roman"/>
                  <w:sz w:val="20"/>
                  <w:szCs w:val="20"/>
                </w:rPr>
                <w:t>https://bvbinfo.ru/</w:t>
              </w:r>
            </w:hyperlink>
            <w:hyperlink r:id="rId47">
              <w:r w:rsidRPr="007F5CC1">
                <w:rPr>
                  <w:rFonts w:ascii="Times New Roman" w:hAnsi="Times New Roman" w:cs="Times New Roman"/>
                  <w:sz w:val="20"/>
                  <w:szCs w:val="20"/>
                </w:rPr>
                <w:t>.</w:t>
              </w:r>
            </w:hyperlink>
            <w:r w:rsidRPr="007F5C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AE74F" w14:textId="77777777" w:rsidR="009253B1" w:rsidRPr="007F5CC1" w:rsidRDefault="009253B1" w:rsidP="004A1135">
            <w:pPr>
              <w:spacing w:after="1"/>
              <w:ind w:right="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Вторая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часть профориентационной онлайн диагностики. Осуществляется для подведения промежуточных итогов </w:t>
            </w:r>
          </w:p>
          <w:p w14:paraId="2B58935F" w14:textId="77777777" w:rsidR="009253B1" w:rsidRPr="007F5CC1" w:rsidRDefault="009253B1" w:rsidP="004A1135">
            <w:pPr>
              <w:spacing w:after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(рефлексии) с учетом участия обучающегося в </w:t>
            </w:r>
          </w:p>
          <w:p w14:paraId="001A7CE8" w14:textId="77777777" w:rsidR="009253B1" w:rsidRPr="007F5CC1" w:rsidRDefault="009253B1" w:rsidP="004A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мероприятиях профессионального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выбора. </w:t>
            </w:r>
          </w:p>
          <w:p w14:paraId="13367825" w14:textId="77777777" w:rsidR="009253B1" w:rsidRPr="007F5CC1" w:rsidRDefault="009253B1" w:rsidP="004A1135">
            <w:pPr>
              <w:spacing w:after="44"/>
              <w:ind w:right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Обучающемуся будет предложен набор диагностических методик на основании опыта предварительного участия в проекте, данный уровень определяется на платформе автоматически. Диагностика осуществляется в онлайн формате, предоставляется возможность проведения как в образовательной организации, так и в домашних условиях.   </w:t>
            </w:r>
          </w:p>
          <w:p w14:paraId="2BABEF32" w14:textId="77777777" w:rsidR="009253B1" w:rsidRPr="007F5CC1" w:rsidRDefault="009253B1" w:rsidP="004A1135">
            <w:pPr>
              <w:spacing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Варианты: </w:t>
            </w:r>
          </w:p>
          <w:p w14:paraId="7E042B81" w14:textId="77777777" w:rsidR="009253B1" w:rsidRPr="007F5CC1" w:rsidRDefault="009253B1" w:rsidP="004A1135">
            <w:pPr>
              <w:numPr>
                <w:ilvl w:val="0"/>
                <w:numId w:val="12"/>
              </w:numPr>
              <w:spacing w:after="1"/>
              <w:ind w:hanging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Онлайн диагностика «Мой выбор». </w:t>
            </w:r>
          </w:p>
          <w:p w14:paraId="0105FE2F" w14:textId="77777777" w:rsidR="009253B1" w:rsidRPr="007F5CC1" w:rsidRDefault="009253B1" w:rsidP="004A1135">
            <w:pPr>
              <w:numPr>
                <w:ilvl w:val="0"/>
                <w:numId w:val="12"/>
              </w:numPr>
              <w:ind w:hanging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Онлайн диагностика «Моя готовность». </w:t>
            </w:r>
          </w:p>
          <w:p w14:paraId="5DF51089" w14:textId="77777777" w:rsidR="009253B1" w:rsidRPr="007F5CC1" w:rsidRDefault="009253B1" w:rsidP="004A1135">
            <w:pPr>
              <w:numPr>
                <w:ilvl w:val="0"/>
                <w:numId w:val="12"/>
              </w:numPr>
              <w:ind w:hanging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Онлайн диагностика «Мои таланты». </w:t>
            </w:r>
          </w:p>
          <w:p w14:paraId="1D885235" w14:textId="77777777" w:rsidR="009253B1" w:rsidRPr="007F5CC1" w:rsidRDefault="009253B1" w:rsidP="004A1135">
            <w:pPr>
              <w:spacing w:after="30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После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диагностики рекомендуется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проведение консультаций по полученным результатам (1 час), а также анализ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интерпретаций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в рамках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самостоятельной работы (1 час). </w:t>
            </w:r>
          </w:p>
          <w:p w14:paraId="11C6728E" w14:textId="77777777" w:rsidR="009253B1" w:rsidRPr="007F5CC1" w:rsidRDefault="009253B1" w:rsidP="004A1135">
            <w:pPr>
              <w:spacing w:after="39"/>
              <w:ind w:right="2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Результаты: </w:t>
            </w:r>
            <w:r w:rsidRPr="007F5CC1">
              <w:rPr>
                <w:rFonts w:ascii="Times New Roman" w:eastAsia="Segoe UI Symbol" w:hAnsi="Times New Roman" w:cs="Times New Roman"/>
                <w:sz w:val="20"/>
                <w:szCs w:val="20"/>
              </w:rPr>
              <w:t></w:t>
            </w:r>
            <w:r w:rsidRPr="007F5CC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рекомендация по построению </w:t>
            </w:r>
            <w:proofErr w:type="spellStart"/>
            <w:r w:rsidRPr="007F5CC1">
              <w:rPr>
                <w:rFonts w:ascii="Times New Roman" w:hAnsi="Times New Roman" w:cs="Times New Roman"/>
                <w:sz w:val="20"/>
                <w:szCs w:val="20"/>
              </w:rPr>
              <w:t>образовательнопрофессионального</w:t>
            </w:r>
            <w:proofErr w:type="spellEnd"/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 маршрута; </w:t>
            </w:r>
            <w:r w:rsidRPr="007F5CC1">
              <w:rPr>
                <w:rFonts w:ascii="Times New Roman" w:eastAsia="Segoe UI Symbol" w:hAnsi="Times New Roman" w:cs="Times New Roman"/>
                <w:sz w:val="20"/>
                <w:szCs w:val="20"/>
              </w:rPr>
              <w:t></w:t>
            </w:r>
            <w:r w:rsidRPr="007F5CC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рекомендации по развитию; </w:t>
            </w:r>
          </w:p>
          <w:p w14:paraId="05256704" w14:textId="77777777" w:rsidR="009253B1" w:rsidRPr="007F5CC1" w:rsidRDefault="009253B1" w:rsidP="004A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eastAsia="Segoe UI Symbol" w:hAnsi="Times New Roman" w:cs="Times New Roman"/>
                <w:sz w:val="20"/>
                <w:szCs w:val="20"/>
              </w:rPr>
              <w:t></w:t>
            </w:r>
            <w:r w:rsidRPr="007F5CC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видеозапись консультации </w:t>
            </w:r>
          </w:p>
          <w:p w14:paraId="2E04694D" w14:textId="77777777" w:rsidR="009253B1" w:rsidRPr="007F5CC1" w:rsidRDefault="009253B1" w:rsidP="004A1135">
            <w:pPr>
              <w:spacing w:after="4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по результатам профориентационной диагностики; рекомендации по обсуждению результатов </w:t>
            </w:r>
          </w:p>
          <w:p w14:paraId="06EDA520" w14:textId="7A4883DD" w:rsidR="009253B1" w:rsidRPr="007F5CC1" w:rsidRDefault="009253B1" w:rsidP="004A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тестирования с родственниками и специалистами. </w:t>
            </w:r>
            <w:r w:rsidRPr="007F5C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</w:tbl>
    <w:p w14:paraId="08CCDA30" w14:textId="77777777" w:rsidR="009253B1" w:rsidRPr="007F5CC1" w:rsidRDefault="009253B1" w:rsidP="004A1135">
      <w:pPr>
        <w:spacing w:after="0" w:line="240" w:lineRule="auto"/>
        <w:ind w:right="585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tbl>
      <w:tblPr>
        <w:tblStyle w:val="TableGrid"/>
        <w:tblW w:w="14989" w:type="dxa"/>
        <w:tblInd w:w="-110" w:type="dxa"/>
        <w:tblCellMar>
          <w:top w:w="12" w:type="dxa"/>
          <w:left w:w="106" w:type="dxa"/>
          <w:right w:w="41" w:type="dxa"/>
        </w:tblCellMar>
        <w:tblLook w:val="04A0" w:firstRow="1" w:lastRow="0" w:firstColumn="1" w:lastColumn="0" w:noHBand="0" w:noVBand="1"/>
      </w:tblPr>
      <w:tblGrid>
        <w:gridCol w:w="481"/>
        <w:gridCol w:w="2627"/>
        <w:gridCol w:w="5078"/>
        <w:gridCol w:w="6803"/>
      </w:tblGrid>
      <w:tr w:rsidR="007F5CC1" w:rsidRPr="007F5CC1" w14:paraId="3991CB1D" w14:textId="77777777" w:rsidTr="009253B1">
        <w:trPr>
          <w:trHeight w:val="546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EF88F" w14:textId="77777777" w:rsidR="009253B1" w:rsidRPr="007F5CC1" w:rsidRDefault="009253B1" w:rsidP="004A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6. 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260EA" w14:textId="77777777" w:rsidR="009253B1" w:rsidRPr="007F5CC1" w:rsidRDefault="009253B1" w:rsidP="004A1135">
            <w:pPr>
              <w:spacing w:after="4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Профориентационный рефлексивный урок </w:t>
            </w:r>
          </w:p>
          <w:p w14:paraId="733CB81D" w14:textId="77777777" w:rsidR="009253B1" w:rsidRPr="007F5CC1" w:rsidRDefault="009253B1" w:rsidP="004A1135">
            <w:pPr>
              <w:spacing w:after="26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«Планирую» </w:t>
            </w:r>
          </w:p>
          <w:p w14:paraId="7B7018D5" w14:textId="77777777" w:rsidR="009253B1" w:rsidRPr="007F5CC1" w:rsidRDefault="009253B1" w:rsidP="004A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(4 часа) </w:t>
            </w:r>
          </w:p>
          <w:p w14:paraId="16759D97" w14:textId="77777777" w:rsidR="009253B1" w:rsidRPr="007F5CC1" w:rsidRDefault="009253B1" w:rsidP="004A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B6739" w14:textId="77777777" w:rsidR="009253B1" w:rsidRPr="007F5CC1" w:rsidRDefault="009253B1" w:rsidP="004A1135">
            <w:pPr>
              <w:ind w:right="6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Профориентационный рефлексивный урок (проводится в конце курса, по итогам всех профориентационных мероприятий):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>разбор и обсуждение персональных рекомендаций (по возрастам).</w:t>
            </w:r>
            <w:r w:rsidRPr="007F5CC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>Разбор и обсуждение полученного опыта по итогам профессиональных проб и мероприятий.</w:t>
            </w:r>
            <w:r w:rsidRPr="007F5CC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>Постановка образовательных и карьерных целей (стратегических и тактических).</w:t>
            </w:r>
            <w:r w:rsidRPr="007F5CC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</w:p>
          <w:p w14:paraId="5123C67B" w14:textId="77777777" w:rsidR="009253B1" w:rsidRPr="007F5CC1" w:rsidRDefault="009253B1" w:rsidP="004A1135">
            <w:pPr>
              <w:spacing w:after="27"/>
              <w:ind w:righ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планов образовательных шагов и формулирование </w:t>
            </w:r>
          </w:p>
          <w:p w14:paraId="64822F2E" w14:textId="77777777" w:rsidR="009253B1" w:rsidRPr="007F5CC1" w:rsidRDefault="009253B1" w:rsidP="004A1135">
            <w:pPr>
              <w:tabs>
                <w:tab w:val="center" w:pos="580"/>
                <w:tab w:val="center" w:pos="229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траектории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развития </w:t>
            </w:r>
          </w:p>
          <w:p w14:paraId="7158D106" w14:textId="77777777" w:rsidR="009253B1" w:rsidRPr="007F5CC1" w:rsidRDefault="009253B1" w:rsidP="004A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(последовательность </w:t>
            </w:r>
          </w:p>
          <w:p w14:paraId="7757C0CC" w14:textId="77777777" w:rsidR="009253B1" w:rsidRPr="007F5CC1" w:rsidRDefault="009253B1" w:rsidP="004A1135">
            <w:pPr>
              <w:ind w:right="6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реализации целей). Стратегические цели - долгосрочная перспектива (профессии и отрасли, которые интересуют учеников, варианты </w:t>
            </w:r>
          </w:p>
          <w:p w14:paraId="7C8C486B" w14:textId="77777777" w:rsidR="009253B1" w:rsidRPr="007F5CC1" w:rsidRDefault="009253B1" w:rsidP="004A1135">
            <w:pPr>
              <w:spacing w:after="24"/>
              <w:ind w:right="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профессионального образования в случае средних классов). </w:t>
            </w:r>
          </w:p>
          <w:p w14:paraId="2CC329E2" w14:textId="77777777" w:rsidR="009253B1" w:rsidRPr="007F5CC1" w:rsidRDefault="009253B1" w:rsidP="004A1135">
            <w:pPr>
              <w:tabs>
                <w:tab w:val="center" w:pos="643"/>
                <w:tab w:val="center" w:pos="1978"/>
                <w:tab w:val="center" w:pos="27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Тактические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цели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- </w:t>
            </w:r>
          </w:p>
          <w:p w14:paraId="562A8410" w14:textId="77777777" w:rsidR="009253B1" w:rsidRPr="007F5CC1" w:rsidRDefault="009253B1" w:rsidP="004A1135">
            <w:pPr>
              <w:spacing w:after="23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краткосрочная </w:t>
            </w:r>
          </w:p>
          <w:p w14:paraId="38194629" w14:textId="77777777" w:rsidR="009253B1" w:rsidRPr="007F5CC1" w:rsidRDefault="009253B1" w:rsidP="004A1135">
            <w:pPr>
              <w:ind w:right="6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перспектива, и что позволяет прийти к стратегическим целям (профили обучения в школе, тематики дополнительного образования). </w:t>
            </w:r>
          </w:p>
          <w:p w14:paraId="461D6A8F" w14:textId="77777777" w:rsidR="009253B1" w:rsidRPr="007F5CC1" w:rsidRDefault="009253B1" w:rsidP="004A1135">
            <w:pPr>
              <w:spacing w:after="2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Сценарий урока построен вокруг обсуждения опыта, полученного в ходе участия в проекте, рекомендаций по диагностикам и внедрения рекомендаций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в образовательные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планы обучающихся. </w:t>
            </w:r>
          </w:p>
          <w:p w14:paraId="718DC404" w14:textId="77777777" w:rsidR="009253B1" w:rsidRPr="007F5CC1" w:rsidRDefault="009253B1" w:rsidP="004A1135">
            <w:pPr>
              <w:spacing w:after="42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Задачи: </w:t>
            </w:r>
          </w:p>
          <w:p w14:paraId="66A5C603" w14:textId="77777777" w:rsidR="009253B1" w:rsidRPr="007F5CC1" w:rsidRDefault="009253B1" w:rsidP="004A1135">
            <w:pPr>
              <w:numPr>
                <w:ilvl w:val="0"/>
                <w:numId w:val="13"/>
              </w:numPr>
              <w:spacing w:after="41"/>
              <w:ind w:right="178" w:hanging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Разбор и обсуждение рекомендаций диагностики - рефлексии 5 этапа (по возрастам). </w:t>
            </w:r>
          </w:p>
          <w:p w14:paraId="00AA44F9" w14:textId="77777777" w:rsidR="009253B1" w:rsidRPr="007F5CC1" w:rsidRDefault="009253B1" w:rsidP="004A1135">
            <w:pPr>
              <w:numPr>
                <w:ilvl w:val="0"/>
                <w:numId w:val="13"/>
              </w:numPr>
              <w:spacing w:after="58"/>
              <w:ind w:right="178" w:hanging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Разбор и обсуждение полученного опыта по итогам профессиональных проб и мероприятий. </w:t>
            </w:r>
            <w:r w:rsidRPr="007F5CC1">
              <w:rPr>
                <w:rFonts w:ascii="Times New Roman" w:eastAsia="Segoe UI Symbol" w:hAnsi="Times New Roman" w:cs="Times New Roman"/>
                <w:sz w:val="20"/>
                <w:szCs w:val="20"/>
              </w:rPr>
              <w:t></w:t>
            </w:r>
            <w:r w:rsidRPr="007F5CC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Постановка образовательных и карьерных целей (стратегических и тактических). </w:t>
            </w:r>
          </w:p>
          <w:p w14:paraId="3CA55F66" w14:textId="1F24BCCE" w:rsidR="009253B1" w:rsidRPr="007F5CC1" w:rsidRDefault="009253B1" w:rsidP="004A1135">
            <w:pPr>
              <w:ind w:righ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>Формирование планов образовательных шагов и формулирование траектории развития (последовательность реализации целей).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990FD" w14:textId="77777777" w:rsidR="009253B1" w:rsidRPr="007F5CC1" w:rsidRDefault="009253B1" w:rsidP="004A1135">
            <w:pPr>
              <w:ind w:right="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Групповое обсуждение, рефлексия, разбор персональных рекомендаций по результатам участия в проекте, практические задания и упражнения, просмотр видеороликов. По итогам урока каждый ученик должен отметить наиболее подходящие ему варианты из предложенных рекомендаций, в том числе с использованием функционала платформы. </w:t>
            </w:r>
          </w:p>
          <w:p w14:paraId="344C17F2" w14:textId="77777777" w:rsidR="009253B1" w:rsidRPr="007F5CC1" w:rsidRDefault="009253B1" w:rsidP="004A1135">
            <w:pPr>
              <w:spacing w:after="36"/>
              <w:ind w:righ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В рамках самостоятельной работы (2 часа) анализ полученных рекомендаций, обсуждение результатов с родителями, посещение рекомендуемых ресурсов партнеров проекта. </w:t>
            </w:r>
          </w:p>
          <w:p w14:paraId="663F772D" w14:textId="77777777" w:rsidR="009253B1" w:rsidRPr="007F5CC1" w:rsidRDefault="009253B1" w:rsidP="004A1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 xml:space="preserve">Материалы для проведения урока представлены на </w:t>
            </w:r>
          </w:p>
          <w:p w14:paraId="2BCBF881" w14:textId="77777777" w:rsidR="009253B1" w:rsidRPr="007F5CC1" w:rsidRDefault="009253B1" w:rsidP="004A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>интернет-платформе</w:t>
            </w:r>
            <w:hyperlink r:id="rId48">
              <w:r w:rsidRPr="007F5CC1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  <w:hyperlink r:id="rId49">
              <w:r w:rsidRPr="007F5CC1">
                <w:rPr>
                  <w:rFonts w:ascii="Times New Roman" w:hAnsi="Times New Roman" w:cs="Times New Roman"/>
                  <w:sz w:val="20"/>
                  <w:szCs w:val="20"/>
                </w:rPr>
                <w:t>https://bvbinfo.ru/</w:t>
              </w:r>
            </w:hyperlink>
            <w:hyperlink r:id="rId50">
              <w:r w:rsidRPr="007F5CC1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  <w:r w:rsidRPr="007F5C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(для </w:t>
            </w:r>
          </w:p>
          <w:p w14:paraId="4B0929B4" w14:textId="77777777" w:rsidR="009253B1" w:rsidRPr="007F5CC1" w:rsidRDefault="009253B1" w:rsidP="004A1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5CC1">
              <w:rPr>
                <w:rFonts w:ascii="Times New Roman" w:hAnsi="Times New Roman" w:cs="Times New Roman"/>
                <w:sz w:val="20"/>
                <w:szCs w:val="20"/>
              </w:rPr>
              <w:t>зарегистрированных педагогов-навигаторов проекта).</w:t>
            </w:r>
            <w:r w:rsidRPr="007F5C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</w:tbl>
    <w:p w14:paraId="7F200830" w14:textId="77777777" w:rsidR="009253B1" w:rsidRPr="009253B1" w:rsidRDefault="009253B1" w:rsidP="004A113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 </w:t>
      </w:r>
    </w:p>
    <w:p w14:paraId="0AE72089" w14:textId="77777777" w:rsidR="009253B1" w:rsidRPr="009253B1" w:rsidRDefault="009253B1" w:rsidP="004A113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 </w:t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 w:type="page"/>
      </w:r>
    </w:p>
    <w:p w14:paraId="5FD7EE6D" w14:textId="77777777" w:rsidR="009253B1" w:rsidRPr="004A1135" w:rsidRDefault="009253B1" w:rsidP="004A1135">
      <w:pPr>
        <w:spacing w:after="98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lastRenderedPageBreak/>
        <w:t xml:space="preserve">Календарно-тематическое планирование </w:t>
      </w:r>
    </w:p>
    <w:tbl>
      <w:tblPr>
        <w:tblStyle w:val="a6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42"/>
        <w:gridCol w:w="10468"/>
        <w:gridCol w:w="992"/>
        <w:gridCol w:w="1418"/>
        <w:gridCol w:w="1559"/>
      </w:tblGrid>
      <w:tr w:rsidR="004A1135" w:rsidRPr="004A1135" w14:paraId="13A0AA2C" w14:textId="77777777" w:rsidTr="004A1135">
        <w:tc>
          <w:tcPr>
            <w:tcW w:w="442" w:type="dxa"/>
          </w:tcPr>
          <w:p w14:paraId="34423AD8" w14:textId="2602E36D" w:rsidR="009253B1" w:rsidRPr="004A1135" w:rsidRDefault="009253B1" w:rsidP="004A1135">
            <w:pPr>
              <w:spacing w:after="9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0468" w:type="dxa"/>
          </w:tcPr>
          <w:p w14:paraId="6BD847E8" w14:textId="28B12A6F" w:rsidR="009253B1" w:rsidRPr="004A1135" w:rsidRDefault="009253B1" w:rsidP="004A1135">
            <w:pPr>
              <w:spacing w:after="9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992" w:type="dxa"/>
          </w:tcPr>
          <w:p w14:paraId="634B8E82" w14:textId="2FB5B207" w:rsidR="009253B1" w:rsidRPr="004A1135" w:rsidRDefault="009253B1" w:rsidP="004A1135">
            <w:pPr>
              <w:spacing w:after="9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hAnsi="Times New Roman" w:cs="Times New Roman"/>
              </w:rPr>
              <w:t>Кол-во часов</w:t>
            </w:r>
          </w:p>
        </w:tc>
        <w:tc>
          <w:tcPr>
            <w:tcW w:w="1418" w:type="dxa"/>
          </w:tcPr>
          <w:p w14:paraId="64A6FB8C" w14:textId="751A6865" w:rsidR="009253B1" w:rsidRPr="004A1135" w:rsidRDefault="009253B1" w:rsidP="004A1135">
            <w:pPr>
              <w:spacing w:after="9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Дата проведения по плану</w:t>
            </w:r>
          </w:p>
        </w:tc>
        <w:tc>
          <w:tcPr>
            <w:tcW w:w="1559" w:type="dxa"/>
          </w:tcPr>
          <w:p w14:paraId="750D2065" w14:textId="565E0B5D" w:rsidR="009253B1" w:rsidRPr="004A1135" w:rsidRDefault="009253B1" w:rsidP="004A1135">
            <w:pPr>
              <w:spacing w:after="9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Дата проведения по факту</w:t>
            </w:r>
          </w:p>
        </w:tc>
      </w:tr>
      <w:tr w:rsidR="004A1135" w:rsidRPr="004A1135" w14:paraId="117FB08C" w14:textId="77777777" w:rsidTr="004A1135">
        <w:tc>
          <w:tcPr>
            <w:tcW w:w="442" w:type="dxa"/>
          </w:tcPr>
          <w:p w14:paraId="15AD079E" w14:textId="57DB9E0B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68" w:type="dxa"/>
          </w:tcPr>
          <w:p w14:paraId="2A0A03A1" w14:textId="476144EC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253B1"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  <w:t>Тема 1. Вводный урок «Моя Россия — мои горизонты» (обзор отраслей экономического развития РФ — счастье в труде)</w:t>
            </w:r>
          </w:p>
        </w:tc>
        <w:tc>
          <w:tcPr>
            <w:tcW w:w="992" w:type="dxa"/>
          </w:tcPr>
          <w:p w14:paraId="5D39F90D" w14:textId="63B2DB90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14143F18" w14:textId="3079449D" w:rsidR="004A1135" w:rsidRPr="004A1135" w:rsidRDefault="00000000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hyperlink r:id="rId51" w:tooltip="Выставить оценки" w:history="1">
              <w:r w:rsidR="004A1135" w:rsidRPr="00B875C1">
                <w:rPr>
                  <w:rFonts w:ascii="Times New Roman" w:eastAsia="Times New Roman" w:hAnsi="Times New Roman" w:cs="Times New Roman"/>
                  <w:kern w:val="0"/>
                  <w:lang w:eastAsia="ru-RU"/>
                  <w14:ligatures w14:val="none"/>
                </w:rPr>
                <w:t>01.09</w:t>
              </w:r>
            </w:hyperlink>
          </w:p>
        </w:tc>
        <w:tc>
          <w:tcPr>
            <w:tcW w:w="1559" w:type="dxa"/>
            <w:shd w:val="clear" w:color="auto" w:fill="FFFFFF"/>
          </w:tcPr>
          <w:p w14:paraId="67C52740" w14:textId="4485269B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A1135" w:rsidRPr="004A1135" w14:paraId="3D2FE0A9" w14:textId="77777777" w:rsidTr="004A1135">
        <w:tc>
          <w:tcPr>
            <w:tcW w:w="442" w:type="dxa"/>
          </w:tcPr>
          <w:p w14:paraId="6AA4ACB8" w14:textId="1F4AF6D9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468" w:type="dxa"/>
          </w:tcPr>
          <w:p w14:paraId="4A830215" w14:textId="38CB0A70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253B1"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  <w:t>Тема 2. Тематический профориентационный урок «Открой своё будущее» (введение в профориентацию)</w:t>
            </w:r>
          </w:p>
        </w:tc>
        <w:tc>
          <w:tcPr>
            <w:tcW w:w="992" w:type="dxa"/>
          </w:tcPr>
          <w:p w14:paraId="1EF3C768" w14:textId="4BAF2B36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0935AA37" w14:textId="374A048A" w:rsidR="004A1135" w:rsidRPr="004A1135" w:rsidRDefault="00000000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hyperlink r:id="rId52" w:tooltip="Выставить оценки" w:history="1">
              <w:r w:rsidR="004A1135" w:rsidRPr="00B875C1">
                <w:rPr>
                  <w:rFonts w:ascii="Times New Roman" w:eastAsia="Times New Roman" w:hAnsi="Times New Roman" w:cs="Times New Roman"/>
                  <w:kern w:val="0"/>
                  <w:lang w:eastAsia="ru-RU"/>
                  <w14:ligatures w14:val="none"/>
                </w:rPr>
                <w:t>07.09</w:t>
              </w:r>
            </w:hyperlink>
          </w:p>
        </w:tc>
        <w:tc>
          <w:tcPr>
            <w:tcW w:w="1559" w:type="dxa"/>
            <w:shd w:val="clear" w:color="auto" w:fill="FFFFFF"/>
          </w:tcPr>
          <w:p w14:paraId="6ACFB3C1" w14:textId="4326E286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A1135" w:rsidRPr="004A1135" w14:paraId="70849AA7" w14:textId="77777777" w:rsidTr="004A1135">
        <w:tc>
          <w:tcPr>
            <w:tcW w:w="442" w:type="dxa"/>
          </w:tcPr>
          <w:p w14:paraId="70CA7C72" w14:textId="19EC970F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468" w:type="dxa"/>
          </w:tcPr>
          <w:p w14:paraId="23152571" w14:textId="502230AE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253B1"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  <w:t>Тема 3. Профориентационная диагностика № 1 «Мой профиль» и разбор результатов</w:t>
            </w:r>
          </w:p>
        </w:tc>
        <w:tc>
          <w:tcPr>
            <w:tcW w:w="992" w:type="dxa"/>
          </w:tcPr>
          <w:p w14:paraId="7D4A159F" w14:textId="5FC52153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1E2C7019" w14:textId="2D9D033E" w:rsidR="004A1135" w:rsidRPr="004A1135" w:rsidRDefault="00000000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hyperlink r:id="rId53" w:tooltip="Выставить оценки" w:history="1">
              <w:r w:rsidR="004A1135" w:rsidRPr="00B875C1">
                <w:rPr>
                  <w:rFonts w:ascii="Times New Roman" w:eastAsia="Times New Roman" w:hAnsi="Times New Roman" w:cs="Times New Roman"/>
                  <w:kern w:val="0"/>
                  <w:lang w:eastAsia="ru-RU"/>
                  <w14:ligatures w14:val="none"/>
                </w:rPr>
                <w:t>14.09</w:t>
              </w:r>
            </w:hyperlink>
          </w:p>
        </w:tc>
        <w:tc>
          <w:tcPr>
            <w:tcW w:w="1559" w:type="dxa"/>
            <w:shd w:val="clear" w:color="auto" w:fill="FFFFFF"/>
          </w:tcPr>
          <w:p w14:paraId="29D521F6" w14:textId="45CCFCD4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A1135" w:rsidRPr="004A1135" w14:paraId="6AB9941E" w14:textId="77777777" w:rsidTr="004A1135">
        <w:tc>
          <w:tcPr>
            <w:tcW w:w="442" w:type="dxa"/>
          </w:tcPr>
          <w:p w14:paraId="2A2DF307" w14:textId="246BE514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468" w:type="dxa"/>
          </w:tcPr>
          <w:p w14:paraId="3FD11ED9" w14:textId="35BFE361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253B1"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  <w:t>Тема 4. Профориентационное занятие «Система образования России» (дополнительное образование, уровни профессионального образования, стратегии поступления)</w:t>
            </w:r>
          </w:p>
        </w:tc>
        <w:tc>
          <w:tcPr>
            <w:tcW w:w="992" w:type="dxa"/>
          </w:tcPr>
          <w:p w14:paraId="5499335D" w14:textId="0F9B6198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14544A09" w14:textId="7B922495" w:rsidR="004A1135" w:rsidRPr="004A1135" w:rsidRDefault="00000000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hyperlink r:id="rId54" w:tooltip="Выставить оценки" w:history="1">
              <w:r w:rsidR="004A1135" w:rsidRPr="00B875C1">
                <w:rPr>
                  <w:rFonts w:ascii="Times New Roman" w:eastAsia="Times New Roman" w:hAnsi="Times New Roman" w:cs="Times New Roman"/>
                  <w:kern w:val="0"/>
                  <w:lang w:eastAsia="ru-RU"/>
                  <w14:ligatures w14:val="none"/>
                </w:rPr>
                <w:t>21.09</w:t>
              </w:r>
            </w:hyperlink>
          </w:p>
        </w:tc>
        <w:tc>
          <w:tcPr>
            <w:tcW w:w="1559" w:type="dxa"/>
            <w:shd w:val="clear" w:color="auto" w:fill="FFFFFF"/>
          </w:tcPr>
          <w:p w14:paraId="00A8E72F" w14:textId="640C3C29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A1135" w:rsidRPr="004A1135" w14:paraId="58EA324C" w14:textId="77777777" w:rsidTr="00EE2A19">
        <w:tc>
          <w:tcPr>
            <w:tcW w:w="442" w:type="dxa"/>
          </w:tcPr>
          <w:p w14:paraId="6C743CE1" w14:textId="5A4006CE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468" w:type="dxa"/>
          </w:tcPr>
          <w:p w14:paraId="4164F262" w14:textId="77777777" w:rsidR="004A1135" w:rsidRPr="009253B1" w:rsidRDefault="004A1135" w:rsidP="004A1135">
            <w:pPr>
              <w:ind w:right="54"/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</w:pPr>
            <w:r w:rsidRPr="009253B1"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  <w:t xml:space="preserve">Тема 5. Профориентационное занятие «Пробую профессию в сфере науки и образования» </w:t>
            </w:r>
          </w:p>
          <w:p w14:paraId="42508451" w14:textId="4A9515CD" w:rsidR="004A1135" w:rsidRPr="004A1135" w:rsidRDefault="004A1135" w:rsidP="004A1135">
            <w:pPr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</w:pPr>
            <w:r w:rsidRPr="009253B1"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  <w:t xml:space="preserve">(моделирующая онлайн-проба на платформе проекта «Билет в будущее» по профессии учителя, приуроченная </w:t>
            </w:r>
            <w:r w:rsidRPr="004A1135"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  <w:t xml:space="preserve"> </w:t>
            </w:r>
            <w:r w:rsidRPr="009253B1"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  <w:t>к Году педагога и наставника)</w:t>
            </w:r>
          </w:p>
        </w:tc>
        <w:tc>
          <w:tcPr>
            <w:tcW w:w="992" w:type="dxa"/>
          </w:tcPr>
          <w:p w14:paraId="25F0E594" w14:textId="70E6C5D9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418" w:type="dxa"/>
          </w:tcPr>
          <w:p w14:paraId="25A4238D" w14:textId="309257C6" w:rsidR="004A1135" w:rsidRPr="004A1135" w:rsidRDefault="00000000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hyperlink r:id="rId55" w:tooltip="Выставить оценки" w:history="1">
              <w:r w:rsidR="004A1135" w:rsidRPr="00B875C1">
                <w:rPr>
                  <w:rFonts w:ascii="Times New Roman" w:eastAsia="Times New Roman" w:hAnsi="Times New Roman" w:cs="Times New Roman"/>
                  <w:kern w:val="0"/>
                  <w:lang w:eastAsia="ru-RU"/>
                  <w14:ligatures w14:val="none"/>
                </w:rPr>
                <w:t>28.09</w:t>
              </w:r>
            </w:hyperlink>
          </w:p>
        </w:tc>
        <w:tc>
          <w:tcPr>
            <w:tcW w:w="1559" w:type="dxa"/>
            <w:shd w:val="clear" w:color="auto" w:fill="FFFFFF"/>
          </w:tcPr>
          <w:p w14:paraId="24F4A853" w14:textId="446CE75B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A1135" w:rsidRPr="004A1135" w14:paraId="5EFFE8B7" w14:textId="77777777" w:rsidTr="00EE2A19">
        <w:tc>
          <w:tcPr>
            <w:tcW w:w="442" w:type="dxa"/>
          </w:tcPr>
          <w:p w14:paraId="2B9865A7" w14:textId="6552052B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468" w:type="dxa"/>
          </w:tcPr>
          <w:p w14:paraId="5B151D18" w14:textId="76B066E6" w:rsidR="004A1135" w:rsidRPr="009253B1" w:rsidRDefault="004A1135" w:rsidP="004A1135">
            <w:pPr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</w:pPr>
            <w:r w:rsidRPr="009253B1"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  <w:t xml:space="preserve">Тема 6. Профориентационное занятие «Россия в деле» </w:t>
            </w:r>
            <w:r w:rsidRPr="004A1135"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  <w:t xml:space="preserve">  </w:t>
            </w:r>
            <w:r w:rsidRPr="009253B1"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  <w:t>(часть 1)</w:t>
            </w:r>
            <w:r w:rsidRPr="004A1135"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  <w:t xml:space="preserve"> </w:t>
            </w:r>
            <w:r w:rsidRPr="009253B1"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  <w:t xml:space="preserve">(на выбор: импортозамещение, авиастроение, судовождение, судостроение, лесная </w:t>
            </w:r>
          </w:p>
          <w:p w14:paraId="10807B8E" w14:textId="540A0154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253B1"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  <w:t>промышленность)</w:t>
            </w:r>
          </w:p>
        </w:tc>
        <w:tc>
          <w:tcPr>
            <w:tcW w:w="992" w:type="dxa"/>
          </w:tcPr>
          <w:p w14:paraId="2C10BFCB" w14:textId="60411895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418" w:type="dxa"/>
          </w:tcPr>
          <w:p w14:paraId="199A93FC" w14:textId="793E1347" w:rsidR="004A1135" w:rsidRPr="004A1135" w:rsidRDefault="00000000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hyperlink r:id="rId56" w:tooltip="Выставить оценки" w:history="1">
              <w:r w:rsidR="004A1135" w:rsidRPr="00B875C1">
                <w:rPr>
                  <w:rFonts w:ascii="Times New Roman" w:eastAsia="Times New Roman" w:hAnsi="Times New Roman" w:cs="Times New Roman"/>
                  <w:kern w:val="0"/>
                  <w:lang w:eastAsia="ru-RU"/>
                  <w14:ligatures w14:val="none"/>
                </w:rPr>
                <w:t>05.10</w:t>
              </w:r>
            </w:hyperlink>
          </w:p>
        </w:tc>
        <w:tc>
          <w:tcPr>
            <w:tcW w:w="1559" w:type="dxa"/>
            <w:shd w:val="clear" w:color="auto" w:fill="FFFFFF"/>
          </w:tcPr>
          <w:p w14:paraId="5A2BD7BA" w14:textId="20F46E92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A1135" w:rsidRPr="004A1135" w14:paraId="20E8805C" w14:textId="77777777" w:rsidTr="00EE2A19">
        <w:tc>
          <w:tcPr>
            <w:tcW w:w="442" w:type="dxa"/>
          </w:tcPr>
          <w:p w14:paraId="1A8F8EC6" w14:textId="169D37E3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468" w:type="dxa"/>
          </w:tcPr>
          <w:p w14:paraId="1064F0B0" w14:textId="56427CBB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253B1"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  <w:t>Тема 7. Профориентационное занятие «Россия промышленная: узнаю достижения страны в сфере промышленности и производства»(тяжелая промышленность, добыча и переработка сырья)</w:t>
            </w:r>
          </w:p>
        </w:tc>
        <w:tc>
          <w:tcPr>
            <w:tcW w:w="992" w:type="dxa"/>
          </w:tcPr>
          <w:p w14:paraId="0B72509B" w14:textId="5D2738C4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3B8AF46B" w14:textId="5D768E84" w:rsidR="004A1135" w:rsidRPr="004A1135" w:rsidRDefault="00000000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hyperlink r:id="rId57" w:tooltip="Выставить оценки" w:history="1">
              <w:r w:rsidR="004A1135" w:rsidRPr="00B875C1">
                <w:rPr>
                  <w:rFonts w:ascii="Times New Roman" w:eastAsia="Times New Roman" w:hAnsi="Times New Roman" w:cs="Times New Roman"/>
                  <w:kern w:val="0"/>
                  <w:lang w:eastAsia="ru-RU"/>
                  <w14:ligatures w14:val="none"/>
                </w:rPr>
                <w:t>19.10</w:t>
              </w:r>
            </w:hyperlink>
          </w:p>
        </w:tc>
        <w:tc>
          <w:tcPr>
            <w:tcW w:w="1559" w:type="dxa"/>
            <w:shd w:val="clear" w:color="auto" w:fill="FFFFFF"/>
          </w:tcPr>
          <w:p w14:paraId="5CCF89DB" w14:textId="5C4288B7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A1135" w:rsidRPr="004A1135" w14:paraId="531AC31B" w14:textId="77777777" w:rsidTr="00EE2A19">
        <w:tc>
          <w:tcPr>
            <w:tcW w:w="442" w:type="dxa"/>
          </w:tcPr>
          <w:p w14:paraId="12910F2F" w14:textId="2875BD35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468" w:type="dxa"/>
          </w:tcPr>
          <w:p w14:paraId="620035AB" w14:textId="6071FEDB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253B1"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  <w:t>Тема 8. Профориентационное занятие «Пробую профессию в сфере промышленности»(моделирующая онлайн-проба на платформе проекта «Билет в будущее» по профессиям на выбор: металлург, специалист по аддитивным технологиям и др.)</w:t>
            </w:r>
          </w:p>
        </w:tc>
        <w:tc>
          <w:tcPr>
            <w:tcW w:w="992" w:type="dxa"/>
          </w:tcPr>
          <w:p w14:paraId="3D17D8C8" w14:textId="5C018446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418" w:type="dxa"/>
          </w:tcPr>
          <w:p w14:paraId="56E44D91" w14:textId="28464462" w:rsidR="004A1135" w:rsidRPr="004A1135" w:rsidRDefault="00000000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hyperlink r:id="rId58" w:tooltip="Выставить оценки" w:history="1">
              <w:r w:rsidR="004A1135" w:rsidRPr="00B875C1">
                <w:rPr>
                  <w:rFonts w:ascii="Times New Roman" w:eastAsia="Times New Roman" w:hAnsi="Times New Roman" w:cs="Times New Roman"/>
                  <w:kern w:val="0"/>
                  <w:lang w:eastAsia="ru-RU"/>
                  <w14:ligatures w14:val="none"/>
                </w:rPr>
                <w:t>26.10</w:t>
              </w:r>
            </w:hyperlink>
          </w:p>
        </w:tc>
        <w:tc>
          <w:tcPr>
            <w:tcW w:w="1559" w:type="dxa"/>
            <w:shd w:val="clear" w:color="auto" w:fill="FFFFFF"/>
          </w:tcPr>
          <w:p w14:paraId="0F809682" w14:textId="7F83BEBA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A1135" w:rsidRPr="004A1135" w14:paraId="4EC9DDC4" w14:textId="77777777" w:rsidTr="00EE2A19">
        <w:tc>
          <w:tcPr>
            <w:tcW w:w="442" w:type="dxa"/>
          </w:tcPr>
          <w:p w14:paraId="44BBC065" w14:textId="47E86781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468" w:type="dxa"/>
          </w:tcPr>
          <w:p w14:paraId="71D0B782" w14:textId="27B9951B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253B1"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  <w:t>Тема 9. Профориентационное занятие «Россия цифровая: узнаю достижения страны в области цифровых технологий»(информационные технологии, искусственный интеллект, робототехника)</w:t>
            </w:r>
          </w:p>
        </w:tc>
        <w:tc>
          <w:tcPr>
            <w:tcW w:w="992" w:type="dxa"/>
          </w:tcPr>
          <w:p w14:paraId="6F1CE7BE" w14:textId="413C5682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418" w:type="dxa"/>
          </w:tcPr>
          <w:p w14:paraId="42F3450E" w14:textId="2ABA22B1" w:rsidR="004A1135" w:rsidRPr="004A1135" w:rsidRDefault="00000000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hyperlink r:id="rId59" w:tooltip="Выставить оценки" w:history="1">
              <w:r w:rsidR="004A1135" w:rsidRPr="00B875C1">
                <w:rPr>
                  <w:rFonts w:ascii="Times New Roman" w:eastAsia="Times New Roman" w:hAnsi="Times New Roman" w:cs="Times New Roman"/>
                  <w:kern w:val="0"/>
                  <w:lang w:eastAsia="ru-RU"/>
                  <w14:ligatures w14:val="none"/>
                </w:rPr>
                <w:t>02.11</w:t>
              </w:r>
            </w:hyperlink>
          </w:p>
        </w:tc>
        <w:tc>
          <w:tcPr>
            <w:tcW w:w="1559" w:type="dxa"/>
            <w:shd w:val="clear" w:color="auto" w:fill="FFFFFF"/>
          </w:tcPr>
          <w:p w14:paraId="09AD0C9F" w14:textId="7C38D523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A1135" w:rsidRPr="004A1135" w14:paraId="77F1FDED" w14:textId="77777777" w:rsidTr="00EE2A19">
        <w:tc>
          <w:tcPr>
            <w:tcW w:w="442" w:type="dxa"/>
          </w:tcPr>
          <w:p w14:paraId="314D9646" w14:textId="39D7A41E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468" w:type="dxa"/>
          </w:tcPr>
          <w:p w14:paraId="088ACEC1" w14:textId="307AA2A6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253B1"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  <w:t>Тема 10. Профориентационное занятие «Пробую профессию в области цифровых технологий»(моделирующая онлайн-проба на платформе проекта «Билет в будущее» по профессиям на выбор: программист, робототехник и</w:t>
            </w:r>
            <w:r w:rsidRPr="004A1135"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  <w:t xml:space="preserve"> </w:t>
            </w:r>
            <w:r w:rsidRPr="009253B1"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  <w:t>др.)</w:t>
            </w:r>
          </w:p>
        </w:tc>
        <w:tc>
          <w:tcPr>
            <w:tcW w:w="992" w:type="dxa"/>
          </w:tcPr>
          <w:p w14:paraId="502A74FD" w14:textId="42CF9457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418" w:type="dxa"/>
          </w:tcPr>
          <w:p w14:paraId="07D6F491" w14:textId="41D1B7E4" w:rsidR="004A1135" w:rsidRPr="004A1135" w:rsidRDefault="00000000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hyperlink r:id="rId60" w:tooltip="Выставить оценки" w:history="1">
              <w:r w:rsidR="004A1135" w:rsidRPr="00B875C1">
                <w:rPr>
                  <w:rFonts w:ascii="Times New Roman" w:eastAsia="Times New Roman" w:hAnsi="Times New Roman" w:cs="Times New Roman"/>
                  <w:kern w:val="0"/>
                  <w:lang w:eastAsia="ru-RU"/>
                  <w14:ligatures w14:val="none"/>
                </w:rPr>
                <w:t>09.11</w:t>
              </w:r>
            </w:hyperlink>
          </w:p>
        </w:tc>
        <w:tc>
          <w:tcPr>
            <w:tcW w:w="1559" w:type="dxa"/>
            <w:shd w:val="clear" w:color="auto" w:fill="FFFFFF"/>
          </w:tcPr>
          <w:p w14:paraId="5C710C4E" w14:textId="2B558B63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A1135" w:rsidRPr="004A1135" w14:paraId="4E2ADAF9" w14:textId="77777777" w:rsidTr="00EE2A19">
        <w:tc>
          <w:tcPr>
            <w:tcW w:w="442" w:type="dxa"/>
          </w:tcPr>
          <w:p w14:paraId="19A75507" w14:textId="20BFEE17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468" w:type="dxa"/>
          </w:tcPr>
          <w:p w14:paraId="43759E9F" w14:textId="2EDDFAF7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253B1"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  <w:t>Тема 11. Профориентационное занятие «Россия в деле» (часть 2)(на выбор: медицина, реабилитация, генетика)</w:t>
            </w:r>
          </w:p>
        </w:tc>
        <w:tc>
          <w:tcPr>
            <w:tcW w:w="992" w:type="dxa"/>
          </w:tcPr>
          <w:p w14:paraId="125312A1" w14:textId="14331AB3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17FE6E4D" w14:textId="25888CA2" w:rsidR="004A1135" w:rsidRPr="004A1135" w:rsidRDefault="00000000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hyperlink r:id="rId61" w:tooltip="Выставить оценки" w:history="1">
              <w:r w:rsidR="004A1135" w:rsidRPr="00B875C1">
                <w:rPr>
                  <w:rFonts w:ascii="Times New Roman" w:eastAsia="Times New Roman" w:hAnsi="Times New Roman" w:cs="Times New Roman"/>
                  <w:kern w:val="0"/>
                  <w:lang w:eastAsia="ru-RU"/>
                  <w14:ligatures w14:val="none"/>
                </w:rPr>
                <w:t>16.11</w:t>
              </w:r>
            </w:hyperlink>
          </w:p>
        </w:tc>
        <w:tc>
          <w:tcPr>
            <w:tcW w:w="1559" w:type="dxa"/>
            <w:shd w:val="clear" w:color="auto" w:fill="FFFFFF"/>
          </w:tcPr>
          <w:p w14:paraId="16DA4236" w14:textId="0BD12F8F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A1135" w:rsidRPr="004A1135" w14:paraId="7746F4B0" w14:textId="77777777" w:rsidTr="00EE2A19">
        <w:tc>
          <w:tcPr>
            <w:tcW w:w="442" w:type="dxa"/>
          </w:tcPr>
          <w:p w14:paraId="5D1F55A0" w14:textId="7E1D9E00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468" w:type="dxa"/>
          </w:tcPr>
          <w:p w14:paraId="1624CCCB" w14:textId="1265B9B4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253B1"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  <w:t>Тема 12. Профориентационное занятие «Россия инженерная: узнаю достижения страны в области инженерного дела»(машиностроение, транспорт, строительство)</w:t>
            </w:r>
          </w:p>
        </w:tc>
        <w:tc>
          <w:tcPr>
            <w:tcW w:w="992" w:type="dxa"/>
          </w:tcPr>
          <w:p w14:paraId="1CD15047" w14:textId="568E120C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2501870A" w14:textId="0287DE6C" w:rsidR="004A1135" w:rsidRPr="004A1135" w:rsidRDefault="00000000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hyperlink r:id="rId62" w:tooltip="Выставить оценки" w:history="1">
              <w:r w:rsidR="004A1135" w:rsidRPr="00B875C1">
                <w:rPr>
                  <w:rFonts w:ascii="Times New Roman" w:eastAsia="Times New Roman" w:hAnsi="Times New Roman" w:cs="Times New Roman"/>
                  <w:kern w:val="0"/>
                  <w:lang w:eastAsia="ru-RU"/>
                  <w14:ligatures w14:val="none"/>
                </w:rPr>
                <w:t>30.11</w:t>
              </w:r>
            </w:hyperlink>
          </w:p>
        </w:tc>
        <w:tc>
          <w:tcPr>
            <w:tcW w:w="1559" w:type="dxa"/>
            <w:shd w:val="clear" w:color="auto" w:fill="FFFFFF"/>
          </w:tcPr>
          <w:p w14:paraId="46A65CE7" w14:textId="731A2536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A1135" w:rsidRPr="004A1135" w14:paraId="0234D94E" w14:textId="77777777" w:rsidTr="00EE2A19">
        <w:tc>
          <w:tcPr>
            <w:tcW w:w="442" w:type="dxa"/>
          </w:tcPr>
          <w:p w14:paraId="7825FDEB" w14:textId="5143684D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10468" w:type="dxa"/>
          </w:tcPr>
          <w:p w14:paraId="648B157B" w14:textId="429516F9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253B1"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  <w:t>Тема 13. Профориентационное занятие «Пробую профессию в инженерной сфере» (моделирующая онлайн-проба на платформе проекта «Билет в будущее» по профессиям на выбор: инженер</w:t>
            </w:r>
            <w:r w:rsidRPr="004A1135"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  <w:t>-</w:t>
            </w:r>
            <w:r w:rsidRPr="009253B1"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  <w:t>конструктор, электромонтер и др.)</w:t>
            </w:r>
          </w:p>
        </w:tc>
        <w:tc>
          <w:tcPr>
            <w:tcW w:w="992" w:type="dxa"/>
          </w:tcPr>
          <w:p w14:paraId="46C40C4A" w14:textId="6314A3DF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6A184F58" w14:textId="316C9839" w:rsidR="004A1135" w:rsidRPr="004A1135" w:rsidRDefault="00000000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hyperlink r:id="rId63" w:tooltip="Выставить оценки" w:history="1">
              <w:r w:rsidR="004A1135" w:rsidRPr="00B875C1">
                <w:rPr>
                  <w:rFonts w:ascii="Times New Roman" w:eastAsia="Times New Roman" w:hAnsi="Times New Roman" w:cs="Times New Roman"/>
                  <w:kern w:val="0"/>
                  <w:lang w:eastAsia="ru-RU"/>
                  <w14:ligatures w14:val="none"/>
                </w:rPr>
                <w:t>07.12</w:t>
              </w:r>
            </w:hyperlink>
          </w:p>
        </w:tc>
        <w:tc>
          <w:tcPr>
            <w:tcW w:w="1559" w:type="dxa"/>
            <w:shd w:val="clear" w:color="auto" w:fill="FFFFFF"/>
          </w:tcPr>
          <w:p w14:paraId="41A8C25A" w14:textId="4D128586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A1135" w:rsidRPr="004A1135" w14:paraId="049A95D2" w14:textId="77777777" w:rsidTr="00EE2A19">
        <w:tc>
          <w:tcPr>
            <w:tcW w:w="442" w:type="dxa"/>
          </w:tcPr>
          <w:p w14:paraId="40813A4F" w14:textId="22052705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468" w:type="dxa"/>
          </w:tcPr>
          <w:p w14:paraId="38A6D2A7" w14:textId="74B1A6DA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253B1"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  <w:t>Тема 14. Профориентационное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</w:t>
            </w:r>
          </w:p>
        </w:tc>
        <w:tc>
          <w:tcPr>
            <w:tcW w:w="992" w:type="dxa"/>
          </w:tcPr>
          <w:p w14:paraId="72EC1500" w14:textId="7DEFA83E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65EE9403" w14:textId="2E188506" w:rsidR="004A1135" w:rsidRPr="004A1135" w:rsidRDefault="00000000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hyperlink r:id="rId64" w:tooltip="Выставить оценки" w:history="1">
              <w:r w:rsidR="004A1135" w:rsidRPr="00B875C1">
                <w:rPr>
                  <w:rFonts w:ascii="Times New Roman" w:eastAsia="Times New Roman" w:hAnsi="Times New Roman" w:cs="Times New Roman"/>
                  <w:kern w:val="0"/>
                  <w:lang w:eastAsia="ru-RU"/>
                  <w14:ligatures w14:val="none"/>
                </w:rPr>
                <w:t>14.12</w:t>
              </w:r>
            </w:hyperlink>
          </w:p>
        </w:tc>
        <w:tc>
          <w:tcPr>
            <w:tcW w:w="1559" w:type="dxa"/>
            <w:shd w:val="clear" w:color="auto" w:fill="FFFFFF"/>
          </w:tcPr>
          <w:p w14:paraId="0CB13067" w14:textId="5A9937BA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A1135" w:rsidRPr="004A1135" w14:paraId="31B10065" w14:textId="77777777" w:rsidTr="00EE2A19">
        <w:tc>
          <w:tcPr>
            <w:tcW w:w="442" w:type="dxa"/>
          </w:tcPr>
          <w:p w14:paraId="397247D2" w14:textId="3AB6A483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468" w:type="dxa"/>
          </w:tcPr>
          <w:p w14:paraId="703A1568" w14:textId="619D6121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253B1"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  <w:t>Тема 15. Профориентационное занятие «Пробую профессию в сфере управления и безопасности» (моделирующая онлайн-проба на платформе проекта «Билет в будущее» по профессиям на выбор: специалист по кибербезопасности, юрист и др.)</w:t>
            </w:r>
          </w:p>
        </w:tc>
        <w:tc>
          <w:tcPr>
            <w:tcW w:w="992" w:type="dxa"/>
          </w:tcPr>
          <w:p w14:paraId="7F5439FA" w14:textId="6953BC9C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5D412E1F" w14:textId="7DB3F824" w:rsidR="004A1135" w:rsidRPr="004A1135" w:rsidRDefault="00000000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hyperlink r:id="rId65" w:tooltip="Выставить оценки" w:history="1">
              <w:r w:rsidR="004A1135" w:rsidRPr="00B875C1">
                <w:rPr>
                  <w:rFonts w:ascii="Times New Roman" w:eastAsia="Times New Roman" w:hAnsi="Times New Roman" w:cs="Times New Roman"/>
                  <w:kern w:val="0"/>
                  <w:lang w:eastAsia="ru-RU"/>
                  <w14:ligatures w14:val="none"/>
                </w:rPr>
                <w:t>21.12</w:t>
              </w:r>
            </w:hyperlink>
          </w:p>
        </w:tc>
        <w:tc>
          <w:tcPr>
            <w:tcW w:w="1559" w:type="dxa"/>
            <w:shd w:val="clear" w:color="auto" w:fill="FFFFFF"/>
          </w:tcPr>
          <w:p w14:paraId="2893304F" w14:textId="42FBB070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A1135" w:rsidRPr="004A1135" w14:paraId="0E811334" w14:textId="77777777" w:rsidTr="004A1135">
        <w:tc>
          <w:tcPr>
            <w:tcW w:w="442" w:type="dxa"/>
          </w:tcPr>
          <w:p w14:paraId="6E68F748" w14:textId="0BD20A30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468" w:type="dxa"/>
            <w:vAlign w:val="center"/>
          </w:tcPr>
          <w:p w14:paraId="4BE38821" w14:textId="4C323950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253B1"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  <w:t>Тема 16. Профориентационное занятие-рефлексия «Моё будущее — моя страна»</w:t>
            </w:r>
          </w:p>
        </w:tc>
        <w:tc>
          <w:tcPr>
            <w:tcW w:w="992" w:type="dxa"/>
          </w:tcPr>
          <w:p w14:paraId="72EA474E" w14:textId="21DA50F8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20BE7C11" w14:textId="7C43696C" w:rsidR="004A1135" w:rsidRPr="004A1135" w:rsidRDefault="00000000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hyperlink r:id="rId66" w:tooltip="Выставить оценки" w:history="1">
              <w:r w:rsidR="004A1135" w:rsidRPr="00B875C1">
                <w:rPr>
                  <w:rFonts w:ascii="Times New Roman" w:eastAsia="Times New Roman" w:hAnsi="Times New Roman" w:cs="Times New Roman"/>
                  <w:kern w:val="0"/>
                  <w:lang w:eastAsia="ru-RU"/>
                  <w14:ligatures w14:val="none"/>
                </w:rPr>
                <w:t>28.12</w:t>
              </w:r>
            </w:hyperlink>
          </w:p>
        </w:tc>
        <w:tc>
          <w:tcPr>
            <w:tcW w:w="1559" w:type="dxa"/>
            <w:shd w:val="clear" w:color="auto" w:fill="FFFFFF"/>
          </w:tcPr>
          <w:p w14:paraId="46AA4E0D" w14:textId="4CAC98AC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A1135" w:rsidRPr="004A1135" w14:paraId="27B688A5" w14:textId="77777777" w:rsidTr="00EE2A19">
        <w:tc>
          <w:tcPr>
            <w:tcW w:w="442" w:type="dxa"/>
          </w:tcPr>
          <w:p w14:paraId="08CA7A80" w14:textId="13DD89B0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468" w:type="dxa"/>
          </w:tcPr>
          <w:p w14:paraId="112C7237" w14:textId="77777777" w:rsidR="004A1135" w:rsidRPr="009253B1" w:rsidRDefault="004A1135" w:rsidP="004A1135">
            <w:pPr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</w:pPr>
            <w:r w:rsidRPr="009253B1"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  <w:t>Тема 17.  Профориентационное занятие «Россия плодородная: узнаю о достижениях агропромышленного комплекса страны»</w:t>
            </w:r>
          </w:p>
          <w:p w14:paraId="5ACA3459" w14:textId="71265B4E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253B1"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  <w:t xml:space="preserve">(агропромышленный комплекс) </w:t>
            </w:r>
          </w:p>
        </w:tc>
        <w:tc>
          <w:tcPr>
            <w:tcW w:w="992" w:type="dxa"/>
          </w:tcPr>
          <w:p w14:paraId="1A472ED9" w14:textId="5721ADB5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37DCFF9E" w14:textId="41304740" w:rsidR="004A1135" w:rsidRPr="004A1135" w:rsidRDefault="00000000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hyperlink r:id="rId67" w:tooltip="Выставить оценки" w:history="1">
              <w:r w:rsidR="004A1135" w:rsidRPr="00B875C1">
                <w:rPr>
                  <w:rFonts w:ascii="Times New Roman" w:eastAsia="Times New Roman" w:hAnsi="Times New Roman" w:cs="Times New Roman"/>
                  <w:kern w:val="0"/>
                  <w:lang w:eastAsia="ru-RU"/>
                  <w14:ligatures w14:val="none"/>
                </w:rPr>
                <w:t>11.01</w:t>
              </w:r>
            </w:hyperlink>
          </w:p>
        </w:tc>
        <w:tc>
          <w:tcPr>
            <w:tcW w:w="1559" w:type="dxa"/>
            <w:shd w:val="clear" w:color="auto" w:fill="FFFFFF"/>
          </w:tcPr>
          <w:p w14:paraId="3447207F" w14:textId="1469CC1D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A1135" w:rsidRPr="004A1135" w14:paraId="4DA0114C" w14:textId="77777777" w:rsidTr="00EE2A19">
        <w:tc>
          <w:tcPr>
            <w:tcW w:w="442" w:type="dxa"/>
          </w:tcPr>
          <w:p w14:paraId="20A4F9FC" w14:textId="34F7EBE5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468" w:type="dxa"/>
          </w:tcPr>
          <w:p w14:paraId="2735E8F5" w14:textId="77777777" w:rsidR="004A1135" w:rsidRPr="009253B1" w:rsidRDefault="004A1135" w:rsidP="004A1135">
            <w:pPr>
              <w:ind w:right="60"/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</w:pPr>
            <w:r w:rsidRPr="009253B1"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  <w:t>Тема 18. Профориентационное занятие «Пробую профессию в аграрной сфере»</w:t>
            </w:r>
          </w:p>
          <w:p w14:paraId="5A36CC7A" w14:textId="77777777" w:rsidR="004A1135" w:rsidRPr="009253B1" w:rsidRDefault="004A1135" w:rsidP="004A1135">
            <w:pPr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</w:pPr>
            <w:r w:rsidRPr="009253B1"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  <w:t xml:space="preserve">(моделирующая онлайн-проба на платформе проекта «Билет в будущее» по профессиям на выбор: агроном, </w:t>
            </w:r>
          </w:p>
          <w:p w14:paraId="7416FC6E" w14:textId="034F5D7C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253B1"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  <w:t>зоотехник и др.)</w:t>
            </w:r>
          </w:p>
        </w:tc>
        <w:tc>
          <w:tcPr>
            <w:tcW w:w="992" w:type="dxa"/>
          </w:tcPr>
          <w:p w14:paraId="30DEF788" w14:textId="412A9E7E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74CAE1B6" w14:textId="742A3531" w:rsidR="004A1135" w:rsidRPr="004A1135" w:rsidRDefault="00000000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hyperlink r:id="rId68" w:tooltip="Выставить оценки" w:history="1">
              <w:r w:rsidR="004A1135" w:rsidRPr="00B875C1">
                <w:rPr>
                  <w:rFonts w:ascii="Times New Roman" w:eastAsia="Times New Roman" w:hAnsi="Times New Roman" w:cs="Times New Roman"/>
                  <w:kern w:val="0"/>
                  <w:lang w:eastAsia="ru-RU"/>
                  <w14:ligatures w14:val="none"/>
                </w:rPr>
                <w:t>18.01</w:t>
              </w:r>
            </w:hyperlink>
          </w:p>
        </w:tc>
        <w:tc>
          <w:tcPr>
            <w:tcW w:w="1559" w:type="dxa"/>
            <w:shd w:val="clear" w:color="auto" w:fill="FFFFFF"/>
          </w:tcPr>
          <w:p w14:paraId="264203FF" w14:textId="39C82EE8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A1135" w:rsidRPr="004A1135" w14:paraId="4AEDD571" w14:textId="77777777" w:rsidTr="00EE2A19">
        <w:tc>
          <w:tcPr>
            <w:tcW w:w="442" w:type="dxa"/>
          </w:tcPr>
          <w:p w14:paraId="10C46B47" w14:textId="26218A8F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0468" w:type="dxa"/>
          </w:tcPr>
          <w:p w14:paraId="2C80865E" w14:textId="77777777" w:rsidR="004A1135" w:rsidRPr="009253B1" w:rsidRDefault="004A1135" w:rsidP="004A1135">
            <w:pPr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</w:pPr>
            <w:r w:rsidRPr="009253B1"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  <w:t>Тема 19. Профориентационное занятие «Россия здоровая: узнаю достижения страны в области медицины и здравоохранения»</w:t>
            </w:r>
          </w:p>
          <w:p w14:paraId="5A542E06" w14:textId="59AF8629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253B1"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  <w:t xml:space="preserve">(сфера здравоохранения, фармацевтика и биотехнологии) </w:t>
            </w:r>
          </w:p>
        </w:tc>
        <w:tc>
          <w:tcPr>
            <w:tcW w:w="992" w:type="dxa"/>
          </w:tcPr>
          <w:p w14:paraId="6A7694F6" w14:textId="3077BF77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623D9A13" w14:textId="12479BEE" w:rsidR="004A1135" w:rsidRPr="004A1135" w:rsidRDefault="00000000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hyperlink r:id="rId69" w:tooltip="Выставить оценки" w:history="1">
              <w:r w:rsidR="004A1135" w:rsidRPr="00B875C1">
                <w:rPr>
                  <w:rFonts w:ascii="Times New Roman" w:eastAsia="Times New Roman" w:hAnsi="Times New Roman" w:cs="Times New Roman"/>
                  <w:kern w:val="0"/>
                  <w:lang w:eastAsia="ru-RU"/>
                  <w14:ligatures w14:val="none"/>
                </w:rPr>
                <w:t>25.01</w:t>
              </w:r>
            </w:hyperlink>
          </w:p>
        </w:tc>
        <w:tc>
          <w:tcPr>
            <w:tcW w:w="1559" w:type="dxa"/>
            <w:shd w:val="clear" w:color="auto" w:fill="FFFFFF"/>
          </w:tcPr>
          <w:p w14:paraId="704CBCA4" w14:textId="4FBC40DD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A1135" w:rsidRPr="004A1135" w14:paraId="54FF105E" w14:textId="77777777" w:rsidTr="00EE2A19">
        <w:tc>
          <w:tcPr>
            <w:tcW w:w="442" w:type="dxa"/>
          </w:tcPr>
          <w:p w14:paraId="21221F41" w14:textId="6FCD45AC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468" w:type="dxa"/>
          </w:tcPr>
          <w:p w14:paraId="3DA6D84A" w14:textId="77777777" w:rsidR="004A1135" w:rsidRPr="009253B1" w:rsidRDefault="004A1135" w:rsidP="004A1135">
            <w:pPr>
              <w:ind w:right="58"/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</w:pPr>
            <w:r w:rsidRPr="009253B1"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  <w:t>Тема 20. Профориентационное занятие «Пробую профессию в области медицины»</w:t>
            </w:r>
          </w:p>
          <w:p w14:paraId="3515B3DD" w14:textId="44C45910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253B1"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  <w:t>(моделирующая онлайн-проба на платформе проекта «Билет в будущее» по профессиям на выбор: врач телемедицины, биотехнолог и др.)</w:t>
            </w:r>
          </w:p>
        </w:tc>
        <w:tc>
          <w:tcPr>
            <w:tcW w:w="992" w:type="dxa"/>
          </w:tcPr>
          <w:p w14:paraId="1CA2086B" w14:textId="77686E8A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0F29B044" w14:textId="6035A824" w:rsidR="004A1135" w:rsidRPr="004A1135" w:rsidRDefault="00000000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hyperlink r:id="rId70" w:tooltip="Выставить оценки" w:history="1">
              <w:r w:rsidR="004A1135" w:rsidRPr="00B875C1">
                <w:rPr>
                  <w:rFonts w:ascii="Times New Roman" w:eastAsia="Times New Roman" w:hAnsi="Times New Roman" w:cs="Times New Roman"/>
                  <w:kern w:val="0"/>
                  <w:lang w:eastAsia="ru-RU"/>
                  <w14:ligatures w14:val="none"/>
                </w:rPr>
                <w:t>01.02</w:t>
              </w:r>
            </w:hyperlink>
          </w:p>
        </w:tc>
        <w:tc>
          <w:tcPr>
            <w:tcW w:w="1559" w:type="dxa"/>
            <w:shd w:val="clear" w:color="auto" w:fill="FFFFFF"/>
          </w:tcPr>
          <w:p w14:paraId="4D5BC771" w14:textId="04113C2D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A1135" w:rsidRPr="004A1135" w14:paraId="13D05C25" w14:textId="77777777" w:rsidTr="004A1135">
        <w:tc>
          <w:tcPr>
            <w:tcW w:w="442" w:type="dxa"/>
          </w:tcPr>
          <w:p w14:paraId="5823C994" w14:textId="30F6BA64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468" w:type="dxa"/>
          </w:tcPr>
          <w:p w14:paraId="0CE5E7FC" w14:textId="77777777" w:rsidR="004A1135" w:rsidRPr="009253B1" w:rsidRDefault="004A1135" w:rsidP="004A1135">
            <w:pPr>
              <w:ind w:right="60"/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</w:pPr>
            <w:r w:rsidRPr="009253B1"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  <w:t xml:space="preserve">Тема 21.  Профориентационное занятие «Россия добрая: узнаю о профессиях на благо общества» </w:t>
            </w:r>
          </w:p>
          <w:p w14:paraId="6FF90E07" w14:textId="6B0154D5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253B1"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  <w:t>(сфера социального развития, туризма и гостеприимства)</w:t>
            </w:r>
          </w:p>
        </w:tc>
        <w:tc>
          <w:tcPr>
            <w:tcW w:w="992" w:type="dxa"/>
          </w:tcPr>
          <w:p w14:paraId="409C0586" w14:textId="61785355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3C8CBD92" w14:textId="05804D24" w:rsidR="004A1135" w:rsidRPr="004A1135" w:rsidRDefault="00000000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hyperlink r:id="rId71" w:tooltip="Выставить оценки" w:history="1">
              <w:r w:rsidR="004A1135" w:rsidRPr="00B875C1">
                <w:rPr>
                  <w:rFonts w:ascii="Times New Roman" w:eastAsia="Times New Roman" w:hAnsi="Times New Roman" w:cs="Times New Roman"/>
                  <w:kern w:val="0"/>
                  <w:lang w:eastAsia="ru-RU"/>
                  <w14:ligatures w14:val="none"/>
                </w:rPr>
                <w:t>08.02</w:t>
              </w:r>
            </w:hyperlink>
          </w:p>
        </w:tc>
        <w:tc>
          <w:tcPr>
            <w:tcW w:w="1559" w:type="dxa"/>
            <w:shd w:val="clear" w:color="auto" w:fill="FFFFFF"/>
          </w:tcPr>
          <w:p w14:paraId="7E516659" w14:textId="243E2E51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A1135" w:rsidRPr="004A1135" w14:paraId="435B5B4F" w14:textId="77777777" w:rsidTr="00EE2A19">
        <w:tc>
          <w:tcPr>
            <w:tcW w:w="442" w:type="dxa"/>
          </w:tcPr>
          <w:p w14:paraId="3B6BBC00" w14:textId="04595F2E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468" w:type="dxa"/>
          </w:tcPr>
          <w:p w14:paraId="4F5A24FA" w14:textId="77777777" w:rsidR="004A1135" w:rsidRPr="009253B1" w:rsidRDefault="004A1135" w:rsidP="004A1135">
            <w:pPr>
              <w:ind w:right="58"/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</w:pPr>
            <w:r w:rsidRPr="009253B1"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  <w:t>Тема 22. Профориентационное занятие «Пробую профессию на благо общества»</w:t>
            </w:r>
          </w:p>
          <w:p w14:paraId="2F182D8F" w14:textId="504971C5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253B1"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  <w:t xml:space="preserve">(моделирующая онлайн-проба на платформе проекта «Билет в будущее» по профессиям на выбор: менеджер по туризму, организатор благотворительных мероприятий и др.) </w:t>
            </w:r>
          </w:p>
        </w:tc>
        <w:tc>
          <w:tcPr>
            <w:tcW w:w="992" w:type="dxa"/>
          </w:tcPr>
          <w:p w14:paraId="4D988D75" w14:textId="6BBE9A5C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418" w:type="dxa"/>
          </w:tcPr>
          <w:p w14:paraId="7077986B" w14:textId="261C0C50" w:rsidR="004A1135" w:rsidRPr="004A1135" w:rsidRDefault="00000000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hyperlink r:id="rId72" w:tooltip="Выставить оценки" w:history="1">
              <w:r w:rsidR="004A1135" w:rsidRPr="00B875C1">
                <w:rPr>
                  <w:rFonts w:ascii="Times New Roman" w:eastAsia="Times New Roman" w:hAnsi="Times New Roman" w:cs="Times New Roman"/>
                  <w:kern w:val="0"/>
                  <w:lang w:eastAsia="ru-RU"/>
                  <w14:ligatures w14:val="none"/>
                </w:rPr>
                <w:t>15.02</w:t>
              </w:r>
            </w:hyperlink>
          </w:p>
        </w:tc>
        <w:tc>
          <w:tcPr>
            <w:tcW w:w="1559" w:type="dxa"/>
            <w:shd w:val="clear" w:color="auto" w:fill="FFFFFF"/>
          </w:tcPr>
          <w:p w14:paraId="371F35AF" w14:textId="00839419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A1135" w:rsidRPr="004A1135" w14:paraId="02DB74F6" w14:textId="77777777" w:rsidTr="004A1135">
        <w:tc>
          <w:tcPr>
            <w:tcW w:w="442" w:type="dxa"/>
          </w:tcPr>
          <w:p w14:paraId="22CAAC49" w14:textId="73A51ACF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0468" w:type="dxa"/>
          </w:tcPr>
          <w:p w14:paraId="57FEBD6E" w14:textId="77777777" w:rsidR="004A1135" w:rsidRPr="009253B1" w:rsidRDefault="004A1135" w:rsidP="004A1135">
            <w:pPr>
              <w:ind w:right="60"/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</w:pPr>
            <w:r w:rsidRPr="009253B1"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  <w:t>Тема 23. Профориентационное занятие «Россия креативная: узнаю творческие профессии»</w:t>
            </w:r>
          </w:p>
          <w:p w14:paraId="5440240A" w14:textId="62B60E62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253B1"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  <w:t>(сфера культуры и искусства)</w:t>
            </w:r>
          </w:p>
        </w:tc>
        <w:tc>
          <w:tcPr>
            <w:tcW w:w="992" w:type="dxa"/>
          </w:tcPr>
          <w:p w14:paraId="3BB38453" w14:textId="397D7F7C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70E8452F" w14:textId="1D110F50" w:rsidR="004A1135" w:rsidRPr="004A1135" w:rsidRDefault="00000000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hyperlink r:id="rId73" w:tooltip="Выставить оценки" w:history="1">
              <w:r w:rsidR="004A1135" w:rsidRPr="00B875C1">
                <w:rPr>
                  <w:rFonts w:ascii="Times New Roman" w:eastAsia="Times New Roman" w:hAnsi="Times New Roman" w:cs="Times New Roman"/>
                  <w:kern w:val="0"/>
                  <w:lang w:eastAsia="ru-RU"/>
                  <w14:ligatures w14:val="none"/>
                </w:rPr>
                <w:t>29.02</w:t>
              </w:r>
            </w:hyperlink>
          </w:p>
        </w:tc>
        <w:tc>
          <w:tcPr>
            <w:tcW w:w="1559" w:type="dxa"/>
            <w:shd w:val="clear" w:color="auto" w:fill="FFFFFF"/>
          </w:tcPr>
          <w:p w14:paraId="19B2FE88" w14:textId="52D53F2C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A1135" w:rsidRPr="004A1135" w14:paraId="4139EC51" w14:textId="77777777" w:rsidTr="00EE2A19">
        <w:tc>
          <w:tcPr>
            <w:tcW w:w="442" w:type="dxa"/>
          </w:tcPr>
          <w:p w14:paraId="3822B4C5" w14:textId="200272C2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468" w:type="dxa"/>
          </w:tcPr>
          <w:p w14:paraId="68FFFE16" w14:textId="77777777" w:rsidR="004A1135" w:rsidRPr="009253B1" w:rsidRDefault="004A1135" w:rsidP="004A1135">
            <w:pPr>
              <w:ind w:right="59"/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</w:pPr>
            <w:r w:rsidRPr="009253B1"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  <w:t xml:space="preserve">Тема 24. Профориентационное занятие «Пробую творческую профессию» </w:t>
            </w:r>
          </w:p>
          <w:p w14:paraId="3FC387DB" w14:textId="77777777" w:rsidR="004A1135" w:rsidRPr="009253B1" w:rsidRDefault="004A1135" w:rsidP="004A1135">
            <w:pPr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</w:pPr>
            <w:r w:rsidRPr="009253B1"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  <w:t xml:space="preserve">(моделирующая онлайн-проба на платформе проекта «Билет в будущее» по профессиям на выбор: дизайнер, </w:t>
            </w:r>
          </w:p>
          <w:p w14:paraId="267DB446" w14:textId="4B3FABAF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253B1"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  <w:t>продюсер и др.)</w:t>
            </w:r>
          </w:p>
        </w:tc>
        <w:tc>
          <w:tcPr>
            <w:tcW w:w="992" w:type="dxa"/>
          </w:tcPr>
          <w:p w14:paraId="3F79AF95" w14:textId="0A34B662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418" w:type="dxa"/>
          </w:tcPr>
          <w:p w14:paraId="3A51ABEA" w14:textId="32853705" w:rsidR="004A1135" w:rsidRPr="004A1135" w:rsidRDefault="00000000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hyperlink r:id="rId74" w:tooltip="Выставить оценки" w:history="1">
              <w:r w:rsidR="004A1135" w:rsidRPr="00B875C1">
                <w:rPr>
                  <w:rFonts w:ascii="Times New Roman" w:eastAsia="Times New Roman" w:hAnsi="Times New Roman" w:cs="Times New Roman"/>
                  <w:kern w:val="0"/>
                  <w:lang w:eastAsia="ru-RU"/>
                  <w14:ligatures w14:val="none"/>
                </w:rPr>
                <w:t>07.03</w:t>
              </w:r>
            </w:hyperlink>
          </w:p>
        </w:tc>
        <w:tc>
          <w:tcPr>
            <w:tcW w:w="1559" w:type="dxa"/>
            <w:shd w:val="clear" w:color="auto" w:fill="FFFFFF"/>
          </w:tcPr>
          <w:p w14:paraId="6A3D001B" w14:textId="59E56EC0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A1135" w:rsidRPr="004A1135" w14:paraId="76862333" w14:textId="77777777" w:rsidTr="004A1135">
        <w:tc>
          <w:tcPr>
            <w:tcW w:w="442" w:type="dxa"/>
          </w:tcPr>
          <w:p w14:paraId="662BB777" w14:textId="18F94430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10468" w:type="dxa"/>
          </w:tcPr>
          <w:p w14:paraId="6F48EA98" w14:textId="77777777" w:rsidR="004A1135" w:rsidRPr="009253B1" w:rsidRDefault="004A1135" w:rsidP="004A1135">
            <w:pPr>
              <w:ind w:right="59"/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</w:pPr>
            <w:r w:rsidRPr="009253B1"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  <w:t>Тема 25. Профориентационное занятие «Один день в профессии»(часть 1)</w:t>
            </w:r>
          </w:p>
          <w:p w14:paraId="362A3A7B" w14:textId="5B5CAE98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253B1"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  <w:t>(учитель, актер, эколог)</w:t>
            </w:r>
          </w:p>
        </w:tc>
        <w:tc>
          <w:tcPr>
            <w:tcW w:w="992" w:type="dxa"/>
          </w:tcPr>
          <w:p w14:paraId="0D1249E4" w14:textId="234583ED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418" w:type="dxa"/>
          </w:tcPr>
          <w:p w14:paraId="11A97511" w14:textId="3B9C952E" w:rsidR="004A1135" w:rsidRPr="004A1135" w:rsidRDefault="00000000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hyperlink r:id="rId75" w:tooltip="Выставить оценки" w:history="1">
              <w:r w:rsidR="004A1135" w:rsidRPr="00B875C1">
                <w:rPr>
                  <w:rFonts w:ascii="Times New Roman" w:eastAsia="Times New Roman" w:hAnsi="Times New Roman" w:cs="Times New Roman"/>
                  <w:kern w:val="0"/>
                  <w:lang w:eastAsia="ru-RU"/>
                  <w14:ligatures w14:val="none"/>
                </w:rPr>
                <w:t>14.03</w:t>
              </w:r>
            </w:hyperlink>
          </w:p>
        </w:tc>
        <w:tc>
          <w:tcPr>
            <w:tcW w:w="1559" w:type="dxa"/>
            <w:shd w:val="clear" w:color="auto" w:fill="FFFFFF"/>
          </w:tcPr>
          <w:p w14:paraId="2CFCBA5C" w14:textId="51D6930A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A1135" w:rsidRPr="004A1135" w14:paraId="021E7DCF" w14:textId="77777777" w:rsidTr="004A1135">
        <w:tc>
          <w:tcPr>
            <w:tcW w:w="442" w:type="dxa"/>
          </w:tcPr>
          <w:p w14:paraId="13015C2F" w14:textId="2DB99265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0468" w:type="dxa"/>
          </w:tcPr>
          <w:p w14:paraId="3F8239AF" w14:textId="77777777" w:rsidR="004A1135" w:rsidRPr="009253B1" w:rsidRDefault="004A1135" w:rsidP="004A1135">
            <w:pPr>
              <w:ind w:right="59"/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</w:pPr>
            <w:r w:rsidRPr="009253B1"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  <w:t>Тема 26. Профориентационное занятие «Один день в профессии»(часть 2)</w:t>
            </w:r>
          </w:p>
          <w:p w14:paraId="363A25E8" w14:textId="01EBCC04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253B1"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  <w:t>(пожарный, ветеринар, повар)</w:t>
            </w:r>
          </w:p>
        </w:tc>
        <w:tc>
          <w:tcPr>
            <w:tcW w:w="992" w:type="dxa"/>
          </w:tcPr>
          <w:p w14:paraId="6FCCFCE9" w14:textId="21A24BC3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260F695D" w14:textId="0113E1CD" w:rsidR="004A1135" w:rsidRPr="004A1135" w:rsidRDefault="00000000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hyperlink r:id="rId76" w:tooltip="Выставить оценки" w:history="1">
              <w:r w:rsidR="004A1135" w:rsidRPr="00B875C1">
                <w:rPr>
                  <w:rFonts w:ascii="Times New Roman" w:eastAsia="Times New Roman" w:hAnsi="Times New Roman" w:cs="Times New Roman"/>
                  <w:kern w:val="0"/>
                  <w:lang w:eastAsia="ru-RU"/>
                  <w14:ligatures w14:val="none"/>
                </w:rPr>
                <w:t>21.03</w:t>
              </w:r>
            </w:hyperlink>
          </w:p>
        </w:tc>
        <w:tc>
          <w:tcPr>
            <w:tcW w:w="1559" w:type="dxa"/>
            <w:shd w:val="clear" w:color="auto" w:fill="FFFFFF"/>
          </w:tcPr>
          <w:p w14:paraId="3849CBDC" w14:textId="2FD3D7ED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A1135" w:rsidRPr="004A1135" w14:paraId="20C1C255" w14:textId="77777777" w:rsidTr="004A1135">
        <w:tc>
          <w:tcPr>
            <w:tcW w:w="442" w:type="dxa"/>
          </w:tcPr>
          <w:p w14:paraId="66CD1B3B" w14:textId="433205EE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468" w:type="dxa"/>
            <w:vAlign w:val="center"/>
          </w:tcPr>
          <w:p w14:paraId="659A86A4" w14:textId="313504DB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253B1"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  <w:t>Тема 27. Профориентационный сериал проекта «Билет в будущее»(часть 1)</w:t>
            </w:r>
          </w:p>
        </w:tc>
        <w:tc>
          <w:tcPr>
            <w:tcW w:w="992" w:type="dxa"/>
          </w:tcPr>
          <w:p w14:paraId="742C3B1C" w14:textId="3CE2E906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418" w:type="dxa"/>
          </w:tcPr>
          <w:p w14:paraId="5FE492D6" w14:textId="72CA3203" w:rsidR="004A1135" w:rsidRPr="004A1135" w:rsidRDefault="00000000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hyperlink r:id="rId77" w:tooltip="Выставить оценки" w:history="1">
              <w:r w:rsidR="004A1135" w:rsidRPr="00B875C1">
                <w:rPr>
                  <w:rFonts w:ascii="Times New Roman" w:eastAsia="Times New Roman" w:hAnsi="Times New Roman" w:cs="Times New Roman"/>
                  <w:kern w:val="0"/>
                  <w:lang w:eastAsia="ru-RU"/>
                  <w14:ligatures w14:val="none"/>
                </w:rPr>
                <w:t>28.03</w:t>
              </w:r>
            </w:hyperlink>
          </w:p>
        </w:tc>
        <w:tc>
          <w:tcPr>
            <w:tcW w:w="1559" w:type="dxa"/>
            <w:shd w:val="clear" w:color="auto" w:fill="FFFFFF"/>
          </w:tcPr>
          <w:p w14:paraId="5EE20AB6" w14:textId="6D0F6B26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A1135" w:rsidRPr="004A1135" w14:paraId="3406C9F2" w14:textId="77777777" w:rsidTr="004A1135">
        <w:tc>
          <w:tcPr>
            <w:tcW w:w="442" w:type="dxa"/>
          </w:tcPr>
          <w:p w14:paraId="44490507" w14:textId="711A621C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0468" w:type="dxa"/>
            <w:vAlign w:val="center"/>
          </w:tcPr>
          <w:p w14:paraId="4052C8B1" w14:textId="03506D40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253B1"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  <w:t>Тема 28. Профориентационный сериал проекта «Билет в будущее»(часть 2)</w:t>
            </w:r>
          </w:p>
        </w:tc>
        <w:tc>
          <w:tcPr>
            <w:tcW w:w="992" w:type="dxa"/>
          </w:tcPr>
          <w:p w14:paraId="42E9FE66" w14:textId="78B651E1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25D16F90" w14:textId="51ED944D" w:rsidR="004A1135" w:rsidRPr="004A1135" w:rsidRDefault="00000000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hyperlink r:id="rId78" w:tooltip="Выставить оценки" w:history="1">
              <w:r w:rsidR="004A1135" w:rsidRPr="00B875C1">
                <w:rPr>
                  <w:rFonts w:ascii="Times New Roman" w:eastAsia="Times New Roman" w:hAnsi="Times New Roman" w:cs="Times New Roman"/>
                  <w:kern w:val="0"/>
                  <w:lang w:eastAsia="ru-RU"/>
                  <w14:ligatures w14:val="none"/>
                </w:rPr>
                <w:t>04.04</w:t>
              </w:r>
            </w:hyperlink>
          </w:p>
        </w:tc>
        <w:tc>
          <w:tcPr>
            <w:tcW w:w="1559" w:type="dxa"/>
            <w:shd w:val="clear" w:color="auto" w:fill="FFFFFF"/>
          </w:tcPr>
          <w:p w14:paraId="6EB1BF5A" w14:textId="038E78A9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A1135" w:rsidRPr="004A1135" w14:paraId="22F45E44" w14:textId="77777777" w:rsidTr="004A1135">
        <w:tc>
          <w:tcPr>
            <w:tcW w:w="442" w:type="dxa"/>
          </w:tcPr>
          <w:p w14:paraId="037E1246" w14:textId="1C32C688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0468" w:type="dxa"/>
          </w:tcPr>
          <w:p w14:paraId="168FB43D" w14:textId="0E29F044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253B1"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  <w:t>Тема 29. Профориентационное занятие «Пробую профессию в инженерной сфере» (моделирующая онлайн-проба на платформе проекта «Билет в будущее»)</w:t>
            </w:r>
          </w:p>
        </w:tc>
        <w:tc>
          <w:tcPr>
            <w:tcW w:w="992" w:type="dxa"/>
          </w:tcPr>
          <w:p w14:paraId="22025377" w14:textId="77777777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</w:tcPr>
          <w:p w14:paraId="4E48C4C3" w14:textId="225F330E" w:rsidR="004A1135" w:rsidRPr="004A1135" w:rsidRDefault="00000000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hyperlink r:id="rId79" w:tooltip="Выставить оценки" w:history="1">
              <w:r w:rsidR="004A1135" w:rsidRPr="00B875C1">
                <w:rPr>
                  <w:rFonts w:ascii="Times New Roman" w:eastAsia="Times New Roman" w:hAnsi="Times New Roman" w:cs="Times New Roman"/>
                  <w:kern w:val="0"/>
                  <w:lang w:eastAsia="ru-RU"/>
                  <w14:ligatures w14:val="none"/>
                </w:rPr>
                <w:t>18.04</w:t>
              </w:r>
            </w:hyperlink>
          </w:p>
        </w:tc>
        <w:tc>
          <w:tcPr>
            <w:tcW w:w="1559" w:type="dxa"/>
            <w:shd w:val="clear" w:color="auto" w:fill="FFFFFF"/>
          </w:tcPr>
          <w:p w14:paraId="58B14016" w14:textId="0BB79595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A1135" w:rsidRPr="004A1135" w14:paraId="3CE73A86" w14:textId="77777777" w:rsidTr="004A1135">
        <w:tc>
          <w:tcPr>
            <w:tcW w:w="442" w:type="dxa"/>
          </w:tcPr>
          <w:p w14:paraId="13D11B1E" w14:textId="62F71AB5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468" w:type="dxa"/>
          </w:tcPr>
          <w:p w14:paraId="5809FB27" w14:textId="7EC709F4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253B1"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  <w:t>Тема 30. Профориентационное занятие «Пробую профессию в цифровой сфере» (моделирующая онлайн-проба на платформе проекта «Билет в будущее»)</w:t>
            </w:r>
          </w:p>
        </w:tc>
        <w:tc>
          <w:tcPr>
            <w:tcW w:w="992" w:type="dxa"/>
          </w:tcPr>
          <w:p w14:paraId="11F4FC49" w14:textId="21B520DD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7E7F2C52" w14:textId="393654D6" w:rsidR="004A1135" w:rsidRPr="004A1135" w:rsidRDefault="00000000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hyperlink r:id="rId80" w:tooltip="Выставить оценки" w:history="1">
              <w:r w:rsidR="004A1135" w:rsidRPr="00B875C1">
                <w:rPr>
                  <w:rFonts w:ascii="Times New Roman" w:eastAsia="Times New Roman" w:hAnsi="Times New Roman" w:cs="Times New Roman"/>
                  <w:kern w:val="0"/>
                  <w:lang w:eastAsia="ru-RU"/>
                  <w14:ligatures w14:val="none"/>
                </w:rPr>
                <w:t>25.04</w:t>
              </w:r>
            </w:hyperlink>
          </w:p>
        </w:tc>
        <w:tc>
          <w:tcPr>
            <w:tcW w:w="1559" w:type="dxa"/>
            <w:shd w:val="clear" w:color="auto" w:fill="FFFFFF"/>
          </w:tcPr>
          <w:p w14:paraId="6FD441A5" w14:textId="1CF232B9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A1135" w:rsidRPr="004A1135" w14:paraId="76E122D6" w14:textId="77777777" w:rsidTr="004A1135">
        <w:tc>
          <w:tcPr>
            <w:tcW w:w="442" w:type="dxa"/>
          </w:tcPr>
          <w:p w14:paraId="0DBCE998" w14:textId="3CC880A6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0468" w:type="dxa"/>
          </w:tcPr>
          <w:p w14:paraId="235A2790" w14:textId="0C793A33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253B1"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  <w:t>Тема 31. Профориентационное занятие «Пробую профессию в сфере промышленности» (моделирующая онлайн-проба на платформе проекта «Билет в будущее»)</w:t>
            </w:r>
          </w:p>
        </w:tc>
        <w:tc>
          <w:tcPr>
            <w:tcW w:w="992" w:type="dxa"/>
          </w:tcPr>
          <w:p w14:paraId="54AC93C1" w14:textId="6812616C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418" w:type="dxa"/>
          </w:tcPr>
          <w:p w14:paraId="7BAD4826" w14:textId="74616AC8" w:rsidR="004A1135" w:rsidRPr="004A1135" w:rsidRDefault="00000000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hyperlink r:id="rId81" w:tooltip="Выставить оценки" w:history="1">
              <w:r w:rsidR="004A1135" w:rsidRPr="00B875C1">
                <w:rPr>
                  <w:rFonts w:ascii="Times New Roman" w:eastAsia="Times New Roman" w:hAnsi="Times New Roman" w:cs="Times New Roman"/>
                  <w:kern w:val="0"/>
                  <w:lang w:eastAsia="ru-RU"/>
                  <w14:ligatures w14:val="none"/>
                </w:rPr>
                <w:t>02.05</w:t>
              </w:r>
            </w:hyperlink>
          </w:p>
        </w:tc>
        <w:tc>
          <w:tcPr>
            <w:tcW w:w="1559" w:type="dxa"/>
            <w:shd w:val="clear" w:color="auto" w:fill="FFFFFF"/>
          </w:tcPr>
          <w:p w14:paraId="41B5CF5E" w14:textId="1290A286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A1135" w:rsidRPr="004A1135" w14:paraId="078482A6" w14:textId="77777777" w:rsidTr="004A1135">
        <w:tc>
          <w:tcPr>
            <w:tcW w:w="442" w:type="dxa"/>
          </w:tcPr>
          <w:p w14:paraId="360255D7" w14:textId="72FC338C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0468" w:type="dxa"/>
          </w:tcPr>
          <w:p w14:paraId="12A3FABD" w14:textId="07C956CE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253B1"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  <w:t xml:space="preserve">Тема 32. Профориентационное занятие «Пробую профессию в сфере медицины» (моделирующая онлайн-проба на платформе проекта «Билет в будущее») </w:t>
            </w:r>
          </w:p>
        </w:tc>
        <w:tc>
          <w:tcPr>
            <w:tcW w:w="992" w:type="dxa"/>
          </w:tcPr>
          <w:p w14:paraId="37D6F223" w14:textId="68E8F67D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4C13FB83" w14:textId="584A8114" w:rsidR="004A1135" w:rsidRPr="004A1135" w:rsidRDefault="00000000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hyperlink r:id="rId82" w:tooltip="Выставить оценки" w:history="1">
              <w:r w:rsidR="004A1135" w:rsidRPr="00B875C1">
                <w:rPr>
                  <w:rFonts w:ascii="Times New Roman" w:eastAsia="Times New Roman" w:hAnsi="Times New Roman" w:cs="Times New Roman"/>
                  <w:kern w:val="0"/>
                  <w:lang w:eastAsia="ru-RU"/>
                  <w14:ligatures w14:val="none"/>
                </w:rPr>
                <w:t>16.05</w:t>
              </w:r>
            </w:hyperlink>
          </w:p>
        </w:tc>
        <w:tc>
          <w:tcPr>
            <w:tcW w:w="1559" w:type="dxa"/>
            <w:shd w:val="clear" w:color="auto" w:fill="FFFFFF"/>
          </w:tcPr>
          <w:p w14:paraId="35A49F6A" w14:textId="51B7B4D0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A1135" w:rsidRPr="004A1135" w14:paraId="341F1801" w14:textId="77777777" w:rsidTr="004A1135">
        <w:tc>
          <w:tcPr>
            <w:tcW w:w="442" w:type="dxa"/>
          </w:tcPr>
          <w:p w14:paraId="0194C551" w14:textId="50527A7E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0468" w:type="dxa"/>
          </w:tcPr>
          <w:p w14:paraId="436271F1" w14:textId="5EE8EAB0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253B1"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  <w:t xml:space="preserve">Тема 33. Профориентационное занятие «Пробую профессию в креативной сфере» (моделирующая онлайн-проба на платформе проекта «Билет в будущее») </w:t>
            </w:r>
          </w:p>
        </w:tc>
        <w:tc>
          <w:tcPr>
            <w:tcW w:w="992" w:type="dxa"/>
          </w:tcPr>
          <w:p w14:paraId="32BA0943" w14:textId="77777777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</w:tcPr>
          <w:p w14:paraId="2602250F" w14:textId="3D46B103" w:rsidR="004A1135" w:rsidRPr="004A1135" w:rsidRDefault="00000000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hyperlink r:id="rId83" w:tooltip="Выставить оценки" w:history="1">
              <w:r w:rsidR="004A1135" w:rsidRPr="00B875C1">
                <w:rPr>
                  <w:rFonts w:ascii="Times New Roman" w:eastAsia="Times New Roman" w:hAnsi="Times New Roman" w:cs="Times New Roman"/>
                  <w:kern w:val="0"/>
                  <w:lang w:eastAsia="ru-RU"/>
                  <w14:ligatures w14:val="none"/>
                </w:rPr>
                <w:t>23.05</w:t>
              </w:r>
            </w:hyperlink>
          </w:p>
        </w:tc>
        <w:tc>
          <w:tcPr>
            <w:tcW w:w="1559" w:type="dxa"/>
            <w:shd w:val="clear" w:color="auto" w:fill="FFFFFF"/>
          </w:tcPr>
          <w:p w14:paraId="3B54827F" w14:textId="0FA06A01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A1135" w:rsidRPr="004A1135" w14:paraId="4F2E1B79" w14:textId="77777777" w:rsidTr="004A1135">
        <w:tc>
          <w:tcPr>
            <w:tcW w:w="442" w:type="dxa"/>
          </w:tcPr>
          <w:p w14:paraId="27E8BE59" w14:textId="07321EB3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0468" w:type="dxa"/>
            <w:vAlign w:val="center"/>
          </w:tcPr>
          <w:p w14:paraId="26DB29F6" w14:textId="5C735C97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253B1">
              <w:rPr>
                <w:rFonts w:ascii="Times New Roman" w:eastAsia="Calibri" w:hAnsi="Times New Roman" w:cs="Times New Roman"/>
                <w:kern w:val="0"/>
                <w:lang w:eastAsia="ru-RU"/>
                <w14:ligatures w14:val="none"/>
              </w:rPr>
              <w:t>Тема 34. Профориентационное занятие «Моё будущее — моя страна»</w:t>
            </w:r>
          </w:p>
        </w:tc>
        <w:tc>
          <w:tcPr>
            <w:tcW w:w="992" w:type="dxa"/>
          </w:tcPr>
          <w:p w14:paraId="40E57CBD" w14:textId="4A17BF96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A11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3EEF253E" w14:textId="5B552CC1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59" w:type="dxa"/>
          </w:tcPr>
          <w:p w14:paraId="77749968" w14:textId="77777777" w:rsidR="004A1135" w:rsidRPr="004A1135" w:rsidRDefault="004A1135" w:rsidP="004A1135">
            <w:pPr>
              <w:spacing w:after="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</w:tbl>
    <w:p w14:paraId="0478759E" w14:textId="77777777" w:rsidR="009253B1" w:rsidRPr="009253B1" w:rsidRDefault="009253B1" w:rsidP="004A1135">
      <w:pPr>
        <w:spacing w:line="240" w:lineRule="auto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</w:p>
    <w:p w14:paraId="1C44D1B1" w14:textId="77777777" w:rsidR="009253B1" w:rsidRPr="009253B1" w:rsidRDefault="009253B1" w:rsidP="004A1135">
      <w:pPr>
        <w:spacing w:line="240" w:lineRule="auto"/>
        <w:rPr>
          <w:rFonts w:ascii="Times New Roman" w:eastAsia="Times New Roman" w:hAnsi="Times New Roman" w:cs="Times New Roman"/>
          <w:kern w:val="0"/>
          <w:shd w:val="clear" w:color="auto" w:fill="FFFFFF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shd w:val="clear" w:color="auto" w:fill="FFFFFF"/>
          <w:lang w:eastAsia="ru-RU"/>
          <w14:ligatures w14:val="none"/>
        </w:rPr>
        <w:t> Билет в будущее. Материалы на 2023-2024 уч. год.</w:t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9253B1">
        <w:rPr>
          <w:rFonts w:ascii="Times New Roman" w:eastAsia="Times New Roman" w:hAnsi="Times New Roman" w:cs="Times New Roman"/>
          <w:noProof/>
          <w:kern w:val="0"/>
          <w:lang w:eastAsia="ru-RU"/>
          <w14:ligatures w14:val="none"/>
        </w:rPr>
        <w:drawing>
          <wp:inline distT="0" distB="0" distL="0" distR="0" wp14:anchorId="1738F92E" wp14:editId="7FBC1EDE">
            <wp:extent cx="152400" cy="152400"/>
            <wp:effectExtent l="0" t="0" r="0" b="0"/>
            <wp:docPr id="1" name="Рисунок 1" descr="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👉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253B1">
        <w:rPr>
          <w:rFonts w:ascii="Times New Roman" w:eastAsia="Times New Roman" w:hAnsi="Times New Roman" w:cs="Times New Roman"/>
          <w:kern w:val="0"/>
          <w:shd w:val="clear" w:color="auto" w:fill="FFFFFF"/>
          <w:lang w:eastAsia="ru-RU"/>
          <w14:ligatures w14:val="none"/>
        </w:rPr>
        <w:t> Календарно-тематический план "Россия - мои горизонты"</w:t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9253B1">
        <w:rPr>
          <w:rFonts w:ascii="Times New Roman" w:eastAsia="Times New Roman" w:hAnsi="Times New Roman" w:cs="Times New Roman"/>
          <w:noProof/>
          <w:kern w:val="0"/>
          <w:lang w:eastAsia="ru-RU"/>
          <w14:ligatures w14:val="none"/>
        </w:rPr>
        <w:drawing>
          <wp:inline distT="0" distB="0" distL="0" distR="0" wp14:anchorId="6EF91D96" wp14:editId="65F0F5E8">
            <wp:extent cx="152400" cy="152400"/>
            <wp:effectExtent l="0" t="0" r="0" b="0"/>
            <wp:docPr id="2" name="Рисунок 2" descr="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👉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253B1">
        <w:rPr>
          <w:rFonts w:ascii="Times New Roman" w:eastAsia="Times New Roman" w:hAnsi="Times New Roman" w:cs="Times New Roman"/>
          <w:kern w:val="0"/>
          <w:shd w:val="clear" w:color="auto" w:fill="FFFFFF"/>
          <w:lang w:eastAsia="ru-RU"/>
          <w14:ligatures w14:val="none"/>
        </w:rPr>
        <w:t> Примерная рабочая программа билет в будущее 2023-2024 учебный год;</w:t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9253B1">
        <w:rPr>
          <w:rFonts w:ascii="Times New Roman" w:eastAsia="Times New Roman" w:hAnsi="Times New Roman" w:cs="Times New Roman"/>
          <w:noProof/>
          <w:kern w:val="0"/>
          <w:lang w:eastAsia="ru-RU"/>
          <w14:ligatures w14:val="none"/>
        </w:rPr>
        <w:drawing>
          <wp:inline distT="0" distB="0" distL="0" distR="0" wp14:anchorId="6816AD34" wp14:editId="48FFA19F">
            <wp:extent cx="152400" cy="152400"/>
            <wp:effectExtent l="0" t="0" r="0" b="0"/>
            <wp:docPr id="3" name="Рисунок 3" descr="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👉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253B1">
        <w:rPr>
          <w:rFonts w:ascii="Times New Roman" w:eastAsia="Times New Roman" w:hAnsi="Times New Roman" w:cs="Times New Roman"/>
          <w:kern w:val="0"/>
          <w:shd w:val="clear" w:color="auto" w:fill="FFFFFF"/>
          <w:lang w:eastAsia="ru-RU"/>
          <w14:ligatures w14:val="none"/>
        </w:rPr>
        <w:t xml:space="preserve"> Метод рекомендации по реализации </w:t>
      </w:r>
      <w:proofErr w:type="spellStart"/>
      <w:r w:rsidRPr="009253B1">
        <w:rPr>
          <w:rFonts w:ascii="Times New Roman" w:eastAsia="Times New Roman" w:hAnsi="Times New Roman" w:cs="Times New Roman"/>
          <w:kern w:val="0"/>
          <w:shd w:val="clear" w:color="auto" w:fill="FFFFFF"/>
          <w:lang w:eastAsia="ru-RU"/>
          <w14:ligatures w14:val="none"/>
        </w:rPr>
        <w:t>Профминимума</w:t>
      </w:r>
      <w:proofErr w:type="spellEnd"/>
      <w:r w:rsidRPr="009253B1">
        <w:rPr>
          <w:rFonts w:ascii="Times New Roman" w:eastAsia="Times New Roman" w:hAnsi="Times New Roman" w:cs="Times New Roman"/>
          <w:kern w:val="0"/>
          <w:shd w:val="clear" w:color="auto" w:fill="FFFFFF"/>
          <w:lang w:eastAsia="ru-RU"/>
          <w14:ligatures w14:val="none"/>
        </w:rPr>
        <w:t xml:space="preserve"> 2023-2024 учебный год;</w:t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9253B1">
        <w:rPr>
          <w:rFonts w:ascii="Times New Roman" w:eastAsia="Times New Roman" w:hAnsi="Times New Roman" w:cs="Times New Roman"/>
          <w:noProof/>
          <w:kern w:val="0"/>
          <w:lang w:eastAsia="ru-RU"/>
          <w14:ligatures w14:val="none"/>
        </w:rPr>
        <w:drawing>
          <wp:inline distT="0" distB="0" distL="0" distR="0" wp14:anchorId="11E822A9" wp14:editId="11867554">
            <wp:extent cx="152400" cy="152400"/>
            <wp:effectExtent l="0" t="0" r="0" b="0"/>
            <wp:docPr id="4" name="Рисунок 4" descr="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👉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253B1">
        <w:rPr>
          <w:rFonts w:ascii="Times New Roman" w:eastAsia="Times New Roman" w:hAnsi="Times New Roman" w:cs="Times New Roman"/>
          <w:kern w:val="0"/>
          <w:shd w:val="clear" w:color="auto" w:fill="FFFFFF"/>
          <w:lang w:eastAsia="ru-RU"/>
          <w14:ligatures w14:val="none"/>
        </w:rPr>
        <w:t> Метод рекомендации по реализации билет в будущее 2023-2024 учебный год;</w:t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9253B1">
        <w:rPr>
          <w:rFonts w:ascii="Times New Roman" w:eastAsia="Times New Roman" w:hAnsi="Times New Roman" w:cs="Times New Roman"/>
          <w:noProof/>
          <w:kern w:val="0"/>
          <w:lang w:eastAsia="ru-RU"/>
          <w14:ligatures w14:val="none"/>
        </w:rPr>
        <w:drawing>
          <wp:inline distT="0" distB="0" distL="0" distR="0" wp14:anchorId="6E4FD960" wp14:editId="08532B1E">
            <wp:extent cx="152400" cy="152400"/>
            <wp:effectExtent l="0" t="0" r="0" b="0"/>
            <wp:docPr id="5" name="Рисунок 5" descr="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👉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253B1">
        <w:rPr>
          <w:rFonts w:ascii="Times New Roman" w:eastAsia="Times New Roman" w:hAnsi="Times New Roman" w:cs="Times New Roman"/>
          <w:kern w:val="0"/>
          <w:shd w:val="clear" w:color="auto" w:fill="FFFFFF"/>
          <w:lang w:eastAsia="ru-RU"/>
          <w14:ligatures w14:val="none"/>
        </w:rPr>
        <w:t> Презентация в билет в будущее 2023-2024 учебный год;</w:t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9253B1">
        <w:rPr>
          <w:rFonts w:ascii="Times New Roman" w:eastAsia="Times New Roman" w:hAnsi="Times New Roman" w:cs="Times New Roman"/>
          <w:noProof/>
          <w:kern w:val="0"/>
          <w:lang w:eastAsia="ru-RU"/>
          <w14:ligatures w14:val="none"/>
        </w:rPr>
        <w:drawing>
          <wp:inline distT="0" distB="0" distL="0" distR="0" wp14:anchorId="79A9DF75" wp14:editId="04EE893D">
            <wp:extent cx="152400" cy="152400"/>
            <wp:effectExtent l="0" t="0" r="0" b="0"/>
            <wp:docPr id="6" name="Рисунок 6" descr="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👉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253B1">
        <w:rPr>
          <w:rFonts w:ascii="Times New Roman" w:eastAsia="Times New Roman" w:hAnsi="Times New Roman" w:cs="Times New Roman"/>
          <w:kern w:val="0"/>
          <w:shd w:val="clear" w:color="auto" w:fill="FFFFFF"/>
          <w:lang w:eastAsia="ru-RU"/>
          <w14:ligatures w14:val="none"/>
        </w:rPr>
        <w:t> Методические рекомендации по работе с родителями;</w:t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9253B1">
        <w:rPr>
          <w:rFonts w:ascii="Times New Roman" w:eastAsia="Times New Roman" w:hAnsi="Times New Roman" w:cs="Times New Roman"/>
          <w:noProof/>
          <w:kern w:val="0"/>
          <w:lang w:eastAsia="ru-RU"/>
          <w14:ligatures w14:val="none"/>
        </w:rPr>
        <w:drawing>
          <wp:inline distT="0" distB="0" distL="0" distR="0" wp14:anchorId="4E1394D8" wp14:editId="6041F856">
            <wp:extent cx="152400" cy="152400"/>
            <wp:effectExtent l="0" t="0" r="0" b="0"/>
            <wp:docPr id="7" name="Рисунок 7" descr="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👉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253B1">
        <w:rPr>
          <w:rFonts w:ascii="Times New Roman" w:eastAsia="Times New Roman" w:hAnsi="Times New Roman" w:cs="Times New Roman"/>
          <w:kern w:val="0"/>
          <w:shd w:val="clear" w:color="auto" w:fill="FFFFFF"/>
          <w:lang w:eastAsia="ru-RU"/>
          <w14:ligatures w14:val="none"/>
        </w:rPr>
        <w:t> Буклет профориентационных практик;</w:t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9253B1">
        <w:rPr>
          <w:rFonts w:ascii="Times New Roman" w:eastAsia="Times New Roman" w:hAnsi="Times New Roman" w:cs="Times New Roman"/>
          <w:noProof/>
          <w:kern w:val="0"/>
          <w:lang w:eastAsia="ru-RU"/>
          <w14:ligatures w14:val="none"/>
        </w:rPr>
        <w:drawing>
          <wp:inline distT="0" distB="0" distL="0" distR="0" wp14:anchorId="5DE0DB39" wp14:editId="16470DB3">
            <wp:extent cx="152400" cy="152400"/>
            <wp:effectExtent l="0" t="0" r="0" b="0"/>
            <wp:docPr id="8" name="Рисунок 8" descr="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👉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253B1">
        <w:rPr>
          <w:rFonts w:ascii="Times New Roman" w:eastAsia="Times New Roman" w:hAnsi="Times New Roman" w:cs="Times New Roman"/>
          <w:kern w:val="0"/>
          <w:shd w:val="clear" w:color="auto" w:fill="FFFFFF"/>
          <w:lang w:eastAsia="ru-RU"/>
          <w14:ligatures w14:val="none"/>
        </w:rPr>
        <w:t> Методические рекомендации по организации проектной деятельности обучающихся;</w:t>
      </w:r>
      <w:r w:rsidRPr="009253B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9253B1">
        <w:rPr>
          <w:rFonts w:ascii="Times New Roman" w:eastAsia="Times New Roman" w:hAnsi="Times New Roman" w:cs="Times New Roman"/>
          <w:noProof/>
          <w:kern w:val="0"/>
          <w:lang w:eastAsia="ru-RU"/>
          <w14:ligatures w14:val="none"/>
        </w:rPr>
        <w:drawing>
          <wp:inline distT="0" distB="0" distL="0" distR="0" wp14:anchorId="3EE54666" wp14:editId="7CCA7DA2">
            <wp:extent cx="152400" cy="152400"/>
            <wp:effectExtent l="0" t="0" r="0" b="0"/>
            <wp:docPr id="9" name="Рисунок 9" descr="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👉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253B1">
        <w:rPr>
          <w:rFonts w:ascii="Times New Roman" w:eastAsia="Times New Roman" w:hAnsi="Times New Roman" w:cs="Times New Roman"/>
          <w:kern w:val="0"/>
          <w:shd w:val="clear" w:color="auto" w:fill="FFFFFF"/>
          <w:lang w:eastAsia="ru-RU"/>
          <w14:ligatures w14:val="none"/>
        </w:rPr>
        <w:t> Методические рекомендации по организации практико-ориентированных мероприятий.</w:t>
      </w:r>
    </w:p>
    <w:p w14:paraId="172D3BFC" w14:textId="77777777" w:rsidR="009253B1" w:rsidRPr="009253B1" w:rsidRDefault="009253B1" w:rsidP="004A1135">
      <w:pPr>
        <w:spacing w:line="240" w:lineRule="auto"/>
        <w:rPr>
          <w:rFonts w:ascii="Times New Roman" w:eastAsia="Times New Roman" w:hAnsi="Times New Roman" w:cs="Times New Roman"/>
          <w:kern w:val="0"/>
          <w:shd w:val="clear" w:color="auto" w:fill="FFFFFF"/>
          <w:lang w:eastAsia="ru-RU"/>
          <w14:ligatures w14:val="none"/>
        </w:rPr>
      </w:pPr>
      <w:r w:rsidRPr="009253B1">
        <w:rPr>
          <w:rFonts w:ascii="Times New Roman" w:eastAsia="Times New Roman" w:hAnsi="Times New Roman" w:cs="Times New Roman"/>
          <w:kern w:val="0"/>
          <w:shd w:val="clear" w:color="auto" w:fill="FFFFFF"/>
          <w:lang w:eastAsia="ru-RU"/>
          <w14:ligatures w14:val="none"/>
        </w:rPr>
        <w:t>https://vk.com/teacher_to_help</w:t>
      </w:r>
    </w:p>
    <w:p w14:paraId="47A95B78" w14:textId="423DD7F6" w:rsidR="009253B1" w:rsidRPr="004A1135" w:rsidRDefault="00000000" w:rsidP="004A1135">
      <w:pPr>
        <w:spacing w:line="240" w:lineRule="auto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  <w:hyperlink r:id="rId85" w:history="1">
        <w:r w:rsidR="009253B1" w:rsidRPr="009253B1">
          <w:rPr>
            <w:rFonts w:ascii="Times New Roman" w:eastAsia="Times New Roman" w:hAnsi="Times New Roman" w:cs="Times New Roman"/>
            <w:kern w:val="0"/>
            <w:u w:val="single"/>
            <w:lang w:eastAsia="ru-RU"/>
            <w14:ligatures w14:val="none"/>
          </w:rPr>
          <w:t>KTP_2023_2024.pdf</w:t>
        </w:r>
      </w:hyperlink>
    </w:p>
    <w:sectPr w:rsidR="009253B1" w:rsidRPr="004A1135" w:rsidSect="009253B1">
      <w:footerReference w:type="even" r:id="rId86"/>
      <w:footerReference w:type="default" r:id="rId87"/>
      <w:footerReference w:type="first" r:id="rId88"/>
      <w:pgSz w:w="16838" w:h="11904" w:orient="landscape"/>
      <w:pgMar w:top="720" w:right="720" w:bottom="720" w:left="720" w:header="720" w:footer="713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32824" w14:textId="77777777" w:rsidR="000A59FB" w:rsidRDefault="000A59FB">
      <w:pPr>
        <w:spacing w:after="0" w:line="240" w:lineRule="auto"/>
      </w:pPr>
      <w:r>
        <w:separator/>
      </w:r>
    </w:p>
  </w:endnote>
  <w:endnote w:type="continuationSeparator" w:id="0">
    <w:p w14:paraId="7CE5759A" w14:textId="77777777" w:rsidR="000A59FB" w:rsidRDefault="000A5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2B419" w14:textId="77777777" w:rsidR="00292E86" w:rsidRDefault="00000000">
    <w:pPr>
      <w:spacing w:after="0"/>
      <w:ind w:right="585"/>
      <w:jc w:val="right"/>
    </w:pPr>
    <w:r>
      <w:rPr>
        <w:sz w:val="24"/>
      </w:rPr>
      <w:fldChar w:fldCharType="begin"/>
    </w:r>
    <w:r>
      <w:instrText xml:space="preserve"> PAGE   \* MERGEFORMAT </w:instrText>
    </w:r>
    <w:r>
      <w:rPr>
        <w:sz w:val="24"/>
      </w:rPr>
      <w:fldChar w:fldCharType="separate"/>
    </w:r>
    <w:r>
      <w:rPr>
        <w:sz w:val="28"/>
      </w:rPr>
      <w:t>2</w:t>
    </w:r>
    <w:r>
      <w:rPr>
        <w:sz w:val="28"/>
      </w:rPr>
      <w:fldChar w:fldCharType="end"/>
    </w:r>
    <w:r>
      <w:rPr>
        <w:sz w:val="28"/>
      </w:rPr>
      <w:t xml:space="preserve"> </w:t>
    </w:r>
  </w:p>
  <w:p w14:paraId="3D0413DA" w14:textId="77777777" w:rsidR="00292E86" w:rsidRDefault="00000000">
    <w:pPr>
      <w:spacing w:after="0"/>
    </w:pPr>
    <w:r>
      <w:rPr>
        <w:sz w:val="2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1D095" w14:textId="77777777" w:rsidR="00292E86" w:rsidRDefault="00000000">
    <w:pPr>
      <w:spacing w:after="0"/>
      <w:ind w:right="585"/>
      <w:jc w:val="right"/>
    </w:pPr>
    <w:r>
      <w:rPr>
        <w:sz w:val="24"/>
      </w:rPr>
      <w:fldChar w:fldCharType="begin"/>
    </w:r>
    <w:r>
      <w:instrText xml:space="preserve"> PAGE   \* MERGEFORMAT </w:instrText>
    </w:r>
    <w:r>
      <w:rPr>
        <w:sz w:val="24"/>
      </w:rPr>
      <w:fldChar w:fldCharType="separate"/>
    </w:r>
    <w:r w:rsidRPr="00C61FDB">
      <w:rPr>
        <w:noProof/>
        <w:sz w:val="28"/>
      </w:rPr>
      <w:t>2</w:t>
    </w:r>
    <w:r>
      <w:rPr>
        <w:sz w:val="28"/>
      </w:rPr>
      <w:fldChar w:fldCharType="end"/>
    </w:r>
    <w:r>
      <w:rPr>
        <w:sz w:val="28"/>
      </w:rPr>
      <w:t xml:space="preserve"> </w:t>
    </w:r>
  </w:p>
  <w:p w14:paraId="0ADBD426" w14:textId="77777777" w:rsidR="00292E86" w:rsidRDefault="00000000">
    <w:pPr>
      <w:spacing w:after="0"/>
    </w:pPr>
    <w:r>
      <w:rPr>
        <w:sz w:val="2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F3C3B" w14:textId="77777777" w:rsidR="00292E86" w:rsidRDefault="00000000">
    <w:pPr>
      <w:spacing w:after="0"/>
      <w:ind w:right="585"/>
      <w:jc w:val="right"/>
    </w:pPr>
    <w:r>
      <w:rPr>
        <w:sz w:val="24"/>
      </w:rPr>
      <w:fldChar w:fldCharType="begin"/>
    </w:r>
    <w:r>
      <w:instrText xml:space="preserve"> PAGE   \* MERGEFORMAT </w:instrText>
    </w:r>
    <w:r>
      <w:rPr>
        <w:sz w:val="24"/>
      </w:rPr>
      <w:fldChar w:fldCharType="separate"/>
    </w:r>
    <w:r>
      <w:rPr>
        <w:sz w:val="28"/>
      </w:rPr>
      <w:t>2</w:t>
    </w:r>
    <w:r>
      <w:rPr>
        <w:sz w:val="28"/>
      </w:rPr>
      <w:fldChar w:fldCharType="end"/>
    </w:r>
    <w:r>
      <w:rPr>
        <w:sz w:val="28"/>
      </w:rPr>
      <w:t xml:space="preserve"> </w:t>
    </w:r>
  </w:p>
  <w:p w14:paraId="3C866D77" w14:textId="77777777" w:rsidR="00292E86" w:rsidRDefault="00000000">
    <w:pPr>
      <w:spacing w:after="0"/>
    </w:pPr>
    <w:r>
      <w:rPr>
        <w:sz w:val="2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559B5" w14:textId="77777777" w:rsidR="000A59FB" w:rsidRDefault="000A59FB">
      <w:pPr>
        <w:spacing w:after="0" w:line="240" w:lineRule="auto"/>
      </w:pPr>
      <w:r>
        <w:separator/>
      </w:r>
    </w:p>
  </w:footnote>
  <w:footnote w:type="continuationSeparator" w:id="0">
    <w:p w14:paraId="3C4E556E" w14:textId="77777777" w:rsidR="000A59FB" w:rsidRDefault="000A59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241A1"/>
    <w:multiLevelType w:val="hybridMultilevel"/>
    <w:tmpl w:val="E8F8F17A"/>
    <w:lvl w:ilvl="0" w:tplc="8D5C83A6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165404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7A26E0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B00710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5ECFDA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1C665E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46D70A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A46770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0EF5CE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1F5C84"/>
    <w:multiLevelType w:val="hybridMultilevel"/>
    <w:tmpl w:val="FDFA17A0"/>
    <w:lvl w:ilvl="0" w:tplc="DD349092">
      <w:start w:val="2"/>
      <w:numFmt w:val="decimal"/>
      <w:lvlText w:val="%1."/>
      <w:lvlJc w:val="left"/>
      <w:pPr>
        <w:ind w:left="279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D625B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040642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321AB4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E0205C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CC52D0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8AA7D6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96081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D0390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0773FEC"/>
    <w:multiLevelType w:val="hybridMultilevel"/>
    <w:tmpl w:val="E8E4304A"/>
    <w:lvl w:ilvl="0" w:tplc="E224231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04B348">
      <w:start w:val="1"/>
      <w:numFmt w:val="bullet"/>
      <w:lvlText w:val="o"/>
      <w:lvlJc w:val="left"/>
      <w:pPr>
        <w:ind w:left="164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B64A5E">
      <w:start w:val="1"/>
      <w:numFmt w:val="bullet"/>
      <w:lvlText w:val="▪"/>
      <w:lvlJc w:val="left"/>
      <w:pPr>
        <w:ind w:left="236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3E6B72">
      <w:start w:val="1"/>
      <w:numFmt w:val="bullet"/>
      <w:lvlText w:val="•"/>
      <w:lvlJc w:val="left"/>
      <w:pPr>
        <w:ind w:left="308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70062A">
      <w:start w:val="1"/>
      <w:numFmt w:val="bullet"/>
      <w:lvlText w:val="o"/>
      <w:lvlJc w:val="left"/>
      <w:pPr>
        <w:ind w:left="380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ECDB96">
      <w:start w:val="1"/>
      <w:numFmt w:val="bullet"/>
      <w:lvlText w:val="▪"/>
      <w:lvlJc w:val="left"/>
      <w:pPr>
        <w:ind w:left="452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D6808C">
      <w:start w:val="1"/>
      <w:numFmt w:val="bullet"/>
      <w:lvlText w:val="•"/>
      <w:lvlJc w:val="left"/>
      <w:pPr>
        <w:ind w:left="524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D0FF16">
      <w:start w:val="1"/>
      <w:numFmt w:val="bullet"/>
      <w:lvlText w:val="o"/>
      <w:lvlJc w:val="left"/>
      <w:pPr>
        <w:ind w:left="596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9AA7CA">
      <w:start w:val="1"/>
      <w:numFmt w:val="bullet"/>
      <w:lvlText w:val="▪"/>
      <w:lvlJc w:val="left"/>
      <w:pPr>
        <w:ind w:left="668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9CF32FD"/>
    <w:multiLevelType w:val="hybridMultilevel"/>
    <w:tmpl w:val="9F90C3A6"/>
    <w:lvl w:ilvl="0" w:tplc="5D08914E">
      <w:start w:val="1"/>
      <w:numFmt w:val="bullet"/>
      <w:lvlText w:val="●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5BE6BC8">
      <w:start w:val="1"/>
      <w:numFmt w:val="bullet"/>
      <w:lvlText w:val="o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3022734">
      <w:start w:val="1"/>
      <w:numFmt w:val="bullet"/>
      <w:lvlText w:val="▪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B2AFD48">
      <w:start w:val="1"/>
      <w:numFmt w:val="bullet"/>
      <w:lvlText w:val="•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AC49C58">
      <w:start w:val="1"/>
      <w:numFmt w:val="bullet"/>
      <w:lvlText w:val="o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8F02C22">
      <w:start w:val="1"/>
      <w:numFmt w:val="bullet"/>
      <w:lvlText w:val="▪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D406E94">
      <w:start w:val="1"/>
      <w:numFmt w:val="bullet"/>
      <w:lvlText w:val="•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DB41BE6">
      <w:start w:val="1"/>
      <w:numFmt w:val="bullet"/>
      <w:lvlText w:val="o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474337A">
      <w:start w:val="1"/>
      <w:numFmt w:val="bullet"/>
      <w:lvlText w:val="▪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BEE71D2"/>
    <w:multiLevelType w:val="hybridMultilevel"/>
    <w:tmpl w:val="C6DC5F68"/>
    <w:lvl w:ilvl="0" w:tplc="756E5C30">
      <w:start w:val="1"/>
      <w:numFmt w:val="bullet"/>
      <w:lvlText w:val="•"/>
      <w:lvlJc w:val="left"/>
      <w:pPr>
        <w:ind w:left="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364DC4">
      <w:start w:val="1"/>
      <w:numFmt w:val="bullet"/>
      <w:lvlText w:val="o"/>
      <w:lvlJc w:val="left"/>
      <w:pPr>
        <w:ind w:left="11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BBA6F46">
      <w:start w:val="1"/>
      <w:numFmt w:val="bullet"/>
      <w:lvlText w:val="▪"/>
      <w:lvlJc w:val="left"/>
      <w:pPr>
        <w:ind w:left="19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CE81D8">
      <w:start w:val="1"/>
      <w:numFmt w:val="bullet"/>
      <w:lvlText w:val="•"/>
      <w:lvlJc w:val="left"/>
      <w:pPr>
        <w:ind w:left="26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1EBD9C">
      <w:start w:val="1"/>
      <w:numFmt w:val="bullet"/>
      <w:lvlText w:val="o"/>
      <w:lvlJc w:val="left"/>
      <w:pPr>
        <w:ind w:left="33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96B222">
      <w:start w:val="1"/>
      <w:numFmt w:val="bullet"/>
      <w:lvlText w:val="▪"/>
      <w:lvlJc w:val="left"/>
      <w:pPr>
        <w:ind w:left="40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D49C86">
      <w:start w:val="1"/>
      <w:numFmt w:val="bullet"/>
      <w:lvlText w:val="•"/>
      <w:lvlJc w:val="left"/>
      <w:pPr>
        <w:ind w:left="47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BC0676">
      <w:start w:val="1"/>
      <w:numFmt w:val="bullet"/>
      <w:lvlText w:val="o"/>
      <w:lvlJc w:val="left"/>
      <w:pPr>
        <w:ind w:left="55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405016">
      <w:start w:val="1"/>
      <w:numFmt w:val="bullet"/>
      <w:lvlText w:val="▪"/>
      <w:lvlJc w:val="left"/>
      <w:pPr>
        <w:ind w:left="62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DA30067"/>
    <w:multiLevelType w:val="hybridMultilevel"/>
    <w:tmpl w:val="2AEC1F74"/>
    <w:lvl w:ilvl="0" w:tplc="F8766CCC">
      <w:start w:val="1"/>
      <w:numFmt w:val="bullet"/>
      <w:lvlText w:val="•"/>
      <w:lvlJc w:val="left"/>
      <w:pPr>
        <w:ind w:left="5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7AD260">
      <w:start w:val="1"/>
      <w:numFmt w:val="bullet"/>
      <w:lvlText w:val="o"/>
      <w:lvlJc w:val="left"/>
      <w:pPr>
        <w:ind w:left="13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C07A38">
      <w:start w:val="1"/>
      <w:numFmt w:val="bullet"/>
      <w:lvlText w:val="▪"/>
      <w:lvlJc w:val="left"/>
      <w:pPr>
        <w:ind w:left="20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B21974">
      <w:start w:val="1"/>
      <w:numFmt w:val="bullet"/>
      <w:lvlText w:val="•"/>
      <w:lvlJc w:val="left"/>
      <w:pPr>
        <w:ind w:left="28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9E6D4E">
      <w:start w:val="1"/>
      <w:numFmt w:val="bullet"/>
      <w:lvlText w:val="o"/>
      <w:lvlJc w:val="left"/>
      <w:pPr>
        <w:ind w:left="35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D2AB1A">
      <w:start w:val="1"/>
      <w:numFmt w:val="bullet"/>
      <w:lvlText w:val="▪"/>
      <w:lvlJc w:val="left"/>
      <w:pPr>
        <w:ind w:left="42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46E2FC">
      <w:start w:val="1"/>
      <w:numFmt w:val="bullet"/>
      <w:lvlText w:val="•"/>
      <w:lvlJc w:val="left"/>
      <w:pPr>
        <w:ind w:left="49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96DFC2">
      <w:start w:val="1"/>
      <w:numFmt w:val="bullet"/>
      <w:lvlText w:val="o"/>
      <w:lvlJc w:val="left"/>
      <w:pPr>
        <w:ind w:left="56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CC07EC">
      <w:start w:val="1"/>
      <w:numFmt w:val="bullet"/>
      <w:lvlText w:val="▪"/>
      <w:lvlJc w:val="left"/>
      <w:pPr>
        <w:ind w:left="64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03B0053"/>
    <w:multiLevelType w:val="hybridMultilevel"/>
    <w:tmpl w:val="594AED2A"/>
    <w:lvl w:ilvl="0" w:tplc="EAF66A14">
      <w:start w:val="1"/>
      <w:numFmt w:val="bullet"/>
      <w:lvlText w:val="●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03CEE54">
      <w:start w:val="1"/>
      <w:numFmt w:val="bullet"/>
      <w:lvlText w:val="o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1061C0">
      <w:start w:val="1"/>
      <w:numFmt w:val="bullet"/>
      <w:lvlText w:val="▪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88D994">
      <w:start w:val="1"/>
      <w:numFmt w:val="bullet"/>
      <w:lvlText w:val="•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DE41D2">
      <w:start w:val="1"/>
      <w:numFmt w:val="bullet"/>
      <w:lvlText w:val="o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D8C256">
      <w:start w:val="1"/>
      <w:numFmt w:val="bullet"/>
      <w:lvlText w:val="▪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3435D0">
      <w:start w:val="1"/>
      <w:numFmt w:val="bullet"/>
      <w:lvlText w:val="•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9C9DC4">
      <w:start w:val="1"/>
      <w:numFmt w:val="bullet"/>
      <w:lvlText w:val="o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EA936A">
      <w:start w:val="1"/>
      <w:numFmt w:val="bullet"/>
      <w:lvlText w:val="▪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BD3158A"/>
    <w:multiLevelType w:val="hybridMultilevel"/>
    <w:tmpl w:val="EB9EC268"/>
    <w:lvl w:ilvl="0" w:tplc="9FE6CE1A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5EBB02">
      <w:start w:val="1"/>
      <w:numFmt w:val="bullet"/>
      <w:lvlText w:val="o"/>
      <w:lvlJc w:val="left"/>
      <w:pPr>
        <w:ind w:left="11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BAB562">
      <w:start w:val="1"/>
      <w:numFmt w:val="bullet"/>
      <w:lvlText w:val="▪"/>
      <w:lvlJc w:val="left"/>
      <w:pPr>
        <w:ind w:left="19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B4D884">
      <w:start w:val="1"/>
      <w:numFmt w:val="bullet"/>
      <w:lvlText w:val="•"/>
      <w:lvlJc w:val="left"/>
      <w:pPr>
        <w:ind w:left="26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9A94EE">
      <w:start w:val="1"/>
      <w:numFmt w:val="bullet"/>
      <w:lvlText w:val="o"/>
      <w:lvlJc w:val="left"/>
      <w:pPr>
        <w:ind w:left="33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6ADDEE">
      <w:start w:val="1"/>
      <w:numFmt w:val="bullet"/>
      <w:lvlText w:val="▪"/>
      <w:lvlJc w:val="left"/>
      <w:pPr>
        <w:ind w:left="40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04D5E8">
      <w:start w:val="1"/>
      <w:numFmt w:val="bullet"/>
      <w:lvlText w:val="•"/>
      <w:lvlJc w:val="left"/>
      <w:pPr>
        <w:ind w:left="4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FF22508">
      <w:start w:val="1"/>
      <w:numFmt w:val="bullet"/>
      <w:lvlText w:val="o"/>
      <w:lvlJc w:val="left"/>
      <w:pPr>
        <w:ind w:left="55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D41F46">
      <w:start w:val="1"/>
      <w:numFmt w:val="bullet"/>
      <w:lvlText w:val="▪"/>
      <w:lvlJc w:val="left"/>
      <w:pPr>
        <w:ind w:left="62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40B735C"/>
    <w:multiLevelType w:val="hybridMultilevel"/>
    <w:tmpl w:val="B3C05920"/>
    <w:lvl w:ilvl="0" w:tplc="B2BA02F2">
      <w:start w:val="1"/>
      <w:numFmt w:val="bullet"/>
      <w:lvlText w:val="•"/>
      <w:lvlJc w:val="left"/>
      <w:pPr>
        <w:ind w:left="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56487A">
      <w:start w:val="1"/>
      <w:numFmt w:val="bullet"/>
      <w:lvlText w:val="o"/>
      <w:lvlJc w:val="left"/>
      <w:pPr>
        <w:ind w:left="1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ECBED8">
      <w:start w:val="1"/>
      <w:numFmt w:val="bullet"/>
      <w:lvlText w:val="▪"/>
      <w:lvlJc w:val="left"/>
      <w:pPr>
        <w:ind w:left="19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4EBB8E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B8AF14">
      <w:start w:val="1"/>
      <w:numFmt w:val="bullet"/>
      <w:lvlText w:val="o"/>
      <w:lvlJc w:val="left"/>
      <w:pPr>
        <w:ind w:left="3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7AF506">
      <w:start w:val="1"/>
      <w:numFmt w:val="bullet"/>
      <w:lvlText w:val="▪"/>
      <w:lvlJc w:val="left"/>
      <w:pPr>
        <w:ind w:left="4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08DED6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00EB66">
      <w:start w:val="1"/>
      <w:numFmt w:val="bullet"/>
      <w:lvlText w:val="o"/>
      <w:lvlJc w:val="left"/>
      <w:pPr>
        <w:ind w:left="5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004B84">
      <w:start w:val="1"/>
      <w:numFmt w:val="bullet"/>
      <w:lvlText w:val="▪"/>
      <w:lvlJc w:val="left"/>
      <w:pPr>
        <w:ind w:left="6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F923A53"/>
    <w:multiLevelType w:val="hybridMultilevel"/>
    <w:tmpl w:val="86C00BDA"/>
    <w:lvl w:ilvl="0" w:tplc="0548D2D6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E8E330">
      <w:start w:val="1"/>
      <w:numFmt w:val="lowerLetter"/>
      <w:lvlText w:val="%2"/>
      <w:lvlJc w:val="left"/>
      <w:pPr>
        <w:ind w:left="11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325894">
      <w:start w:val="1"/>
      <w:numFmt w:val="lowerRoman"/>
      <w:lvlText w:val="%3"/>
      <w:lvlJc w:val="left"/>
      <w:pPr>
        <w:ind w:left="19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A8E36">
      <w:start w:val="1"/>
      <w:numFmt w:val="decimal"/>
      <w:lvlText w:val="%4"/>
      <w:lvlJc w:val="left"/>
      <w:pPr>
        <w:ind w:left="2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8C5472">
      <w:start w:val="1"/>
      <w:numFmt w:val="lowerLetter"/>
      <w:lvlText w:val="%5"/>
      <w:lvlJc w:val="left"/>
      <w:pPr>
        <w:ind w:left="3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D0A63C">
      <w:start w:val="1"/>
      <w:numFmt w:val="lowerRoman"/>
      <w:lvlText w:val="%6"/>
      <w:lvlJc w:val="left"/>
      <w:pPr>
        <w:ind w:left="4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208F66">
      <w:start w:val="1"/>
      <w:numFmt w:val="decimal"/>
      <w:lvlText w:val="%7"/>
      <w:lvlJc w:val="left"/>
      <w:pPr>
        <w:ind w:left="4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D02578">
      <w:start w:val="1"/>
      <w:numFmt w:val="lowerLetter"/>
      <w:lvlText w:val="%8"/>
      <w:lvlJc w:val="left"/>
      <w:pPr>
        <w:ind w:left="5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1CA216">
      <w:start w:val="1"/>
      <w:numFmt w:val="lowerRoman"/>
      <w:lvlText w:val="%9"/>
      <w:lvlJc w:val="left"/>
      <w:pPr>
        <w:ind w:left="6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FBD26B0"/>
    <w:multiLevelType w:val="hybridMultilevel"/>
    <w:tmpl w:val="AEF0C5B6"/>
    <w:lvl w:ilvl="0" w:tplc="776607A8">
      <w:start w:val="1"/>
      <w:numFmt w:val="bullet"/>
      <w:lvlText w:val="•"/>
      <w:lvlJc w:val="left"/>
      <w:pPr>
        <w:ind w:left="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A6C8FC">
      <w:start w:val="1"/>
      <w:numFmt w:val="bullet"/>
      <w:lvlText w:val="o"/>
      <w:lvlJc w:val="left"/>
      <w:pPr>
        <w:ind w:left="1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347CA4">
      <w:start w:val="1"/>
      <w:numFmt w:val="bullet"/>
      <w:lvlText w:val="▪"/>
      <w:lvlJc w:val="left"/>
      <w:pPr>
        <w:ind w:left="19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BE8DE2">
      <w:start w:val="1"/>
      <w:numFmt w:val="bullet"/>
      <w:lvlText w:val="•"/>
      <w:lvlJc w:val="left"/>
      <w:pPr>
        <w:ind w:left="26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DA7D2E">
      <w:start w:val="1"/>
      <w:numFmt w:val="bullet"/>
      <w:lvlText w:val="o"/>
      <w:lvlJc w:val="left"/>
      <w:pPr>
        <w:ind w:left="33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709CF6">
      <w:start w:val="1"/>
      <w:numFmt w:val="bullet"/>
      <w:lvlText w:val="▪"/>
      <w:lvlJc w:val="left"/>
      <w:pPr>
        <w:ind w:left="40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622312">
      <w:start w:val="1"/>
      <w:numFmt w:val="bullet"/>
      <w:lvlText w:val="•"/>
      <w:lvlJc w:val="left"/>
      <w:pPr>
        <w:ind w:left="4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5EC676">
      <w:start w:val="1"/>
      <w:numFmt w:val="bullet"/>
      <w:lvlText w:val="o"/>
      <w:lvlJc w:val="left"/>
      <w:pPr>
        <w:ind w:left="55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A70978E">
      <w:start w:val="1"/>
      <w:numFmt w:val="bullet"/>
      <w:lvlText w:val="▪"/>
      <w:lvlJc w:val="left"/>
      <w:pPr>
        <w:ind w:left="62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A93577D"/>
    <w:multiLevelType w:val="hybridMultilevel"/>
    <w:tmpl w:val="2780E166"/>
    <w:lvl w:ilvl="0" w:tplc="9AF66050">
      <w:start w:val="1"/>
      <w:numFmt w:val="bullet"/>
      <w:lvlText w:val="●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729FB4">
      <w:start w:val="1"/>
      <w:numFmt w:val="bullet"/>
      <w:lvlText w:val="o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161CFE">
      <w:start w:val="1"/>
      <w:numFmt w:val="bullet"/>
      <w:lvlText w:val="▪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64ED48">
      <w:start w:val="1"/>
      <w:numFmt w:val="bullet"/>
      <w:lvlText w:val="•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CE78F4">
      <w:start w:val="1"/>
      <w:numFmt w:val="bullet"/>
      <w:lvlText w:val="o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76B15E">
      <w:start w:val="1"/>
      <w:numFmt w:val="bullet"/>
      <w:lvlText w:val="▪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4A0708">
      <w:start w:val="1"/>
      <w:numFmt w:val="bullet"/>
      <w:lvlText w:val="•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44349C">
      <w:start w:val="1"/>
      <w:numFmt w:val="bullet"/>
      <w:lvlText w:val="o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AE92B2">
      <w:start w:val="1"/>
      <w:numFmt w:val="bullet"/>
      <w:lvlText w:val="▪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56860A2"/>
    <w:multiLevelType w:val="hybridMultilevel"/>
    <w:tmpl w:val="F9F01012"/>
    <w:lvl w:ilvl="0" w:tplc="FB3A8D68">
      <w:start w:val="1"/>
      <w:numFmt w:val="bullet"/>
      <w:lvlText w:val="•"/>
      <w:lvlJc w:val="left"/>
      <w:pPr>
        <w:ind w:left="5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80B7CA">
      <w:start w:val="1"/>
      <w:numFmt w:val="bullet"/>
      <w:lvlText w:val="o"/>
      <w:lvlJc w:val="left"/>
      <w:pPr>
        <w:ind w:left="13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FC34CA">
      <w:start w:val="1"/>
      <w:numFmt w:val="bullet"/>
      <w:lvlText w:val="▪"/>
      <w:lvlJc w:val="left"/>
      <w:pPr>
        <w:ind w:left="20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12324A">
      <w:start w:val="1"/>
      <w:numFmt w:val="bullet"/>
      <w:lvlText w:val="•"/>
      <w:lvlJc w:val="left"/>
      <w:pPr>
        <w:ind w:left="28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EAFAF4">
      <w:start w:val="1"/>
      <w:numFmt w:val="bullet"/>
      <w:lvlText w:val="o"/>
      <w:lvlJc w:val="left"/>
      <w:pPr>
        <w:ind w:left="35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F092EA">
      <w:start w:val="1"/>
      <w:numFmt w:val="bullet"/>
      <w:lvlText w:val="▪"/>
      <w:lvlJc w:val="left"/>
      <w:pPr>
        <w:ind w:left="42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D408C6">
      <w:start w:val="1"/>
      <w:numFmt w:val="bullet"/>
      <w:lvlText w:val="•"/>
      <w:lvlJc w:val="left"/>
      <w:pPr>
        <w:ind w:left="49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FC4926">
      <w:start w:val="1"/>
      <w:numFmt w:val="bullet"/>
      <w:lvlText w:val="o"/>
      <w:lvlJc w:val="left"/>
      <w:pPr>
        <w:ind w:left="56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52298A">
      <w:start w:val="1"/>
      <w:numFmt w:val="bullet"/>
      <w:lvlText w:val="▪"/>
      <w:lvlJc w:val="left"/>
      <w:pPr>
        <w:ind w:left="64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87606391">
    <w:abstractNumId w:val="2"/>
  </w:num>
  <w:num w:numId="2" w16cid:durableId="196503847">
    <w:abstractNumId w:val="5"/>
  </w:num>
  <w:num w:numId="3" w16cid:durableId="1174490292">
    <w:abstractNumId w:val="3"/>
  </w:num>
  <w:num w:numId="4" w16cid:durableId="1796633730">
    <w:abstractNumId w:val="6"/>
  </w:num>
  <w:num w:numId="5" w16cid:durableId="1962034802">
    <w:abstractNumId w:val="11"/>
  </w:num>
  <w:num w:numId="6" w16cid:durableId="1060326315">
    <w:abstractNumId w:val="1"/>
  </w:num>
  <w:num w:numId="7" w16cid:durableId="496461673">
    <w:abstractNumId w:val="12"/>
  </w:num>
  <w:num w:numId="8" w16cid:durableId="1889799155">
    <w:abstractNumId w:val="0"/>
  </w:num>
  <w:num w:numId="9" w16cid:durableId="709381846">
    <w:abstractNumId w:val="8"/>
  </w:num>
  <w:num w:numId="10" w16cid:durableId="728579376">
    <w:abstractNumId w:val="4"/>
  </w:num>
  <w:num w:numId="11" w16cid:durableId="152334513">
    <w:abstractNumId w:val="10"/>
  </w:num>
  <w:num w:numId="12" w16cid:durableId="159858895">
    <w:abstractNumId w:val="9"/>
  </w:num>
  <w:num w:numId="13" w16cid:durableId="201865668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3B1"/>
    <w:rsid w:val="000A59FB"/>
    <w:rsid w:val="00292E86"/>
    <w:rsid w:val="004A1135"/>
    <w:rsid w:val="007F5CC1"/>
    <w:rsid w:val="00925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378AE"/>
  <w15:chartTrackingRefBased/>
  <w15:docId w15:val="{CF254DFB-0FEA-4FB2-A708-B41069ABC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unhideWhenUsed/>
    <w:qFormat/>
    <w:rsid w:val="009253B1"/>
    <w:pPr>
      <w:keepNext/>
      <w:keepLines/>
      <w:spacing w:after="5" w:line="269" w:lineRule="auto"/>
      <w:ind w:left="2046" w:hanging="10"/>
      <w:outlineLvl w:val="0"/>
    </w:pPr>
    <w:rPr>
      <w:rFonts w:ascii="Times New Roman" w:eastAsia="Times New Roman" w:hAnsi="Times New Roman" w:cs="Times New Roman"/>
      <w:b/>
      <w:color w:val="000000"/>
      <w:kern w:val="0"/>
      <w:sz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53B1"/>
    <w:rPr>
      <w:rFonts w:ascii="Times New Roman" w:eastAsia="Times New Roman" w:hAnsi="Times New Roman" w:cs="Times New Roman"/>
      <w:b/>
      <w:color w:val="000000"/>
      <w:kern w:val="0"/>
      <w:sz w:val="24"/>
      <w:lang w:eastAsia="ru-RU"/>
      <w14:ligatures w14:val="none"/>
    </w:rPr>
  </w:style>
  <w:style w:type="numbering" w:customStyle="1" w:styleId="11">
    <w:name w:val="Нет списка1"/>
    <w:next w:val="a2"/>
    <w:uiPriority w:val="99"/>
    <w:semiHidden/>
    <w:unhideWhenUsed/>
    <w:rsid w:val="009253B1"/>
  </w:style>
  <w:style w:type="table" w:customStyle="1" w:styleId="TableGrid">
    <w:name w:val="TableGrid"/>
    <w:rsid w:val="009253B1"/>
    <w:pPr>
      <w:spacing w:after="0" w:line="240" w:lineRule="auto"/>
    </w:pPr>
    <w:rPr>
      <w:rFonts w:eastAsia="Times New Roman"/>
      <w:kern w:val="0"/>
      <w:lang w:eastAsia="ru-RU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Hyperlink"/>
    <w:basedOn w:val="a0"/>
    <w:uiPriority w:val="99"/>
    <w:semiHidden/>
    <w:unhideWhenUsed/>
    <w:rsid w:val="009253B1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253B1"/>
    <w:pPr>
      <w:tabs>
        <w:tab w:val="center" w:pos="4677"/>
        <w:tab w:val="right" w:pos="9355"/>
      </w:tabs>
      <w:spacing w:after="0" w:line="240" w:lineRule="auto"/>
      <w:ind w:left="236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ru-RU"/>
      <w14:ligatures w14:val="none"/>
    </w:rPr>
  </w:style>
  <w:style w:type="character" w:customStyle="1" w:styleId="a5">
    <w:name w:val="Верхний колонтитул Знак"/>
    <w:basedOn w:val="a0"/>
    <w:link w:val="a4"/>
    <w:uiPriority w:val="99"/>
    <w:rsid w:val="009253B1"/>
    <w:rPr>
      <w:rFonts w:ascii="Times New Roman" w:eastAsia="Times New Roman" w:hAnsi="Times New Roman" w:cs="Times New Roman"/>
      <w:color w:val="000000"/>
      <w:kern w:val="0"/>
      <w:sz w:val="24"/>
      <w:lang w:eastAsia="ru-RU"/>
      <w14:ligatures w14:val="none"/>
    </w:rPr>
  </w:style>
  <w:style w:type="table" w:styleId="a6">
    <w:name w:val="Table Grid"/>
    <w:basedOn w:val="a1"/>
    <w:uiPriority w:val="39"/>
    <w:rsid w:val="009253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bvbinfo.ru/" TargetMode="External"/><Relationship Id="rId21" Type="http://schemas.openxmlformats.org/officeDocument/2006/relationships/hyperlink" Target="https://bvbinfo.ru/" TargetMode="External"/><Relationship Id="rId42" Type="http://schemas.openxmlformats.org/officeDocument/2006/relationships/hyperlink" Target="https://bvbinfo.ru/" TargetMode="External"/><Relationship Id="rId47" Type="http://schemas.openxmlformats.org/officeDocument/2006/relationships/hyperlink" Target="https://bvbinfo.ru/" TargetMode="External"/><Relationship Id="rId63" Type="http://schemas.openxmlformats.org/officeDocument/2006/relationships/hyperlink" Target="javascript:void(0);" TargetMode="External"/><Relationship Id="rId68" Type="http://schemas.openxmlformats.org/officeDocument/2006/relationships/hyperlink" Target="javascript:void(0);" TargetMode="External"/><Relationship Id="rId84" Type="http://schemas.openxmlformats.org/officeDocument/2006/relationships/image" Target="media/image1.png"/><Relationship Id="rId89" Type="http://schemas.openxmlformats.org/officeDocument/2006/relationships/fontTable" Target="fontTable.xml"/><Relationship Id="rId16" Type="http://schemas.openxmlformats.org/officeDocument/2006/relationships/hyperlink" Target="https://bvbinfo.ru/" TargetMode="External"/><Relationship Id="rId11" Type="http://schemas.openxmlformats.org/officeDocument/2006/relationships/hyperlink" Target="https://bvbinfo.ru/" TargetMode="External"/><Relationship Id="rId32" Type="http://schemas.openxmlformats.org/officeDocument/2006/relationships/hyperlink" Target="https://bvbinfo.ru/" TargetMode="External"/><Relationship Id="rId37" Type="http://schemas.openxmlformats.org/officeDocument/2006/relationships/hyperlink" Target="https://bvbinfo.ru/" TargetMode="External"/><Relationship Id="rId53" Type="http://schemas.openxmlformats.org/officeDocument/2006/relationships/hyperlink" Target="javascript:void(0);" TargetMode="External"/><Relationship Id="rId58" Type="http://schemas.openxmlformats.org/officeDocument/2006/relationships/hyperlink" Target="javascript:void(0);" TargetMode="External"/><Relationship Id="rId74" Type="http://schemas.openxmlformats.org/officeDocument/2006/relationships/hyperlink" Target="javascript:void(0);" TargetMode="External"/><Relationship Id="rId79" Type="http://schemas.openxmlformats.org/officeDocument/2006/relationships/hyperlink" Target="javascript:void(0);" TargetMode="External"/><Relationship Id="rId5" Type="http://schemas.openxmlformats.org/officeDocument/2006/relationships/footnotes" Target="footnotes.xml"/><Relationship Id="rId90" Type="http://schemas.openxmlformats.org/officeDocument/2006/relationships/theme" Target="theme/theme1.xml"/><Relationship Id="rId14" Type="http://schemas.openxmlformats.org/officeDocument/2006/relationships/hyperlink" Target="https://bvbinfo.ru/" TargetMode="External"/><Relationship Id="rId22" Type="http://schemas.openxmlformats.org/officeDocument/2006/relationships/hyperlink" Target="https://bvbinfo.ru/" TargetMode="External"/><Relationship Id="rId27" Type="http://schemas.openxmlformats.org/officeDocument/2006/relationships/hyperlink" Target="https://bvbinfo.ru/" TargetMode="External"/><Relationship Id="rId30" Type="http://schemas.openxmlformats.org/officeDocument/2006/relationships/hyperlink" Target="https://bvbinfo.ru/" TargetMode="External"/><Relationship Id="rId35" Type="http://schemas.openxmlformats.org/officeDocument/2006/relationships/hyperlink" Target="https://bvbinfo.ru/" TargetMode="External"/><Relationship Id="rId43" Type="http://schemas.openxmlformats.org/officeDocument/2006/relationships/hyperlink" Target="https://bvbinfo.ru/" TargetMode="External"/><Relationship Id="rId48" Type="http://schemas.openxmlformats.org/officeDocument/2006/relationships/hyperlink" Target="https://bvbinfo.ru/" TargetMode="External"/><Relationship Id="rId56" Type="http://schemas.openxmlformats.org/officeDocument/2006/relationships/hyperlink" Target="javascript:void(0);" TargetMode="External"/><Relationship Id="rId64" Type="http://schemas.openxmlformats.org/officeDocument/2006/relationships/hyperlink" Target="javascript:void(0);" TargetMode="External"/><Relationship Id="rId69" Type="http://schemas.openxmlformats.org/officeDocument/2006/relationships/hyperlink" Target="javascript:void(0);" TargetMode="External"/><Relationship Id="rId77" Type="http://schemas.openxmlformats.org/officeDocument/2006/relationships/hyperlink" Target="javascript:void(0);" TargetMode="External"/><Relationship Id="rId8" Type="http://schemas.openxmlformats.org/officeDocument/2006/relationships/hyperlink" Target="https://bvbinfo.ru/" TargetMode="External"/><Relationship Id="rId51" Type="http://schemas.openxmlformats.org/officeDocument/2006/relationships/hyperlink" Target="javascript:void(0);" TargetMode="External"/><Relationship Id="rId72" Type="http://schemas.openxmlformats.org/officeDocument/2006/relationships/hyperlink" Target="javascript:void(0);" TargetMode="External"/><Relationship Id="rId80" Type="http://schemas.openxmlformats.org/officeDocument/2006/relationships/hyperlink" Target="javascript:void(0);" TargetMode="External"/><Relationship Id="rId85" Type="http://schemas.openxmlformats.org/officeDocument/2006/relationships/hyperlink" Target="file:///C:\Users\79656\AppData\Local\Temp\Rar$DIa19180.9102\KTP_2023_2024.pdf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bvbinfo.ru/" TargetMode="External"/><Relationship Id="rId17" Type="http://schemas.openxmlformats.org/officeDocument/2006/relationships/hyperlink" Target="https://bvbinfo.ru/" TargetMode="External"/><Relationship Id="rId25" Type="http://schemas.openxmlformats.org/officeDocument/2006/relationships/hyperlink" Target="https://bvbinfo.ru/" TargetMode="External"/><Relationship Id="rId33" Type="http://schemas.openxmlformats.org/officeDocument/2006/relationships/hyperlink" Target="https://bvbinfo.ru/" TargetMode="External"/><Relationship Id="rId38" Type="http://schemas.openxmlformats.org/officeDocument/2006/relationships/hyperlink" Target="https://bvbinfo.ru/" TargetMode="External"/><Relationship Id="rId46" Type="http://schemas.openxmlformats.org/officeDocument/2006/relationships/hyperlink" Target="https://bvbinfo.ru/" TargetMode="External"/><Relationship Id="rId59" Type="http://schemas.openxmlformats.org/officeDocument/2006/relationships/hyperlink" Target="javascript:void(0);" TargetMode="External"/><Relationship Id="rId67" Type="http://schemas.openxmlformats.org/officeDocument/2006/relationships/hyperlink" Target="javascript:void(0);" TargetMode="External"/><Relationship Id="rId20" Type="http://schemas.openxmlformats.org/officeDocument/2006/relationships/hyperlink" Target="https://bvbinfo.ru/" TargetMode="External"/><Relationship Id="rId41" Type="http://schemas.openxmlformats.org/officeDocument/2006/relationships/hyperlink" Target="https://bvbinfo.ru/" TargetMode="External"/><Relationship Id="rId54" Type="http://schemas.openxmlformats.org/officeDocument/2006/relationships/hyperlink" Target="javascript:void(0);" TargetMode="External"/><Relationship Id="rId62" Type="http://schemas.openxmlformats.org/officeDocument/2006/relationships/hyperlink" Target="javascript:void(0);" TargetMode="External"/><Relationship Id="rId70" Type="http://schemas.openxmlformats.org/officeDocument/2006/relationships/hyperlink" Target="javascript:void(0);" TargetMode="External"/><Relationship Id="rId75" Type="http://schemas.openxmlformats.org/officeDocument/2006/relationships/hyperlink" Target="javascript:void(0);" TargetMode="External"/><Relationship Id="rId83" Type="http://schemas.openxmlformats.org/officeDocument/2006/relationships/hyperlink" Target="javascript:void(0);" TargetMode="External"/><Relationship Id="rId88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bvbinfo.ru/" TargetMode="External"/><Relationship Id="rId23" Type="http://schemas.openxmlformats.org/officeDocument/2006/relationships/hyperlink" Target="https://bvbinfo.ru/" TargetMode="External"/><Relationship Id="rId28" Type="http://schemas.openxmlformats.org/officeDocument/2006/relationships/hyperlink" Target="https://bvbinfo.ru/" TargetMode="External"/><Relationship Id="rId36" Type="http://schemas.openxmlformats.org/officeDocument/2006/relationships/hyperlink" Target="https://bvbinfo.ru/" TargetMode="External"/><Relationship Id="rId49" Type="http://schemas.openxmlformats.org/officeDocument/2006/relationships/hyperlink" Target="https://bvbinfo.ru/" TargetMode="External"/><Relationship Id="rId57" Type="http://schemas.openxmlformats.org/officeDocument/2006/relationships/hyperlink" Target="javascript:void(0);" TargetMode="External"/><Relationship Id="rId10" Type="http://schemas.openxmlformats.org/officeDocument/2006/relationships/hyperlink" Target="https://bvbinfo.ru/" TargetMode="External"/><Relationship Id="rId31" Type="http://schemas.openxmlformats.org/officeDocument/2006/relationships/hyperlink" Target="https://bvbinfo.ru/" TargetMode="External"/><Relationship Id="rId44" Type="http://schemas.openxmlformats.org/officeDocument/2006/relationships/hyperlink" Target="https://bvbinfo.ru/" TargetMode="External"/><Relationship Id="rId52" Type="http://schemas.openxmlformats.org/officeDocument/2006/relationships/hyperlink" Target="javascript:void(0);" TargetMode="External"/><Relationship Id="rId60" Type="http://schemas.openxmlformats.org/officeDocument/2006/relationships/hyperlink" Target="javascript:void(0);" TargetMode="External"/><Relationship Id="rId65" Type="http://schemas.openxmlformats.org/officeDocument/2006/relationships/hyperlink" Target="javascript:void(0);" TargetMode="External"/><Relationship Id="rId73" Type="http://schemas.openxmlformats.org/officeDocument/2006/relationships/hyperlink" Target="javascript:void(0);" TargetMode="External"/><Relationship Id="rId78" Type="http://schemas.openxmlformats.org/officeDocument/2006/relationships/hyperlink" Target="javascript:void(0);" TargetMode="External"/><Relationship Id="rId81" Type="http://schemas.openxmlformats.org/officeDocument/2006/relationships/hyperlink" Target="javascript:void(0);" TargetMode="External"/><Relationship Id="rId86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bvbinfo.ru/" TargetMode="External"/><Relationship Id="rId13" Type="http://schemas.openxmlformats.org/officeDocument/2006/relationships/hyperlink" Target="https://bvbinfo.ru/" TargetMode="External"/><Relationship Id="rId18" Type="http://schemas.openxmlformats.org/officeDocument/2006/relationships/hyperlink" Target="https://bvbinfo.ru/" TargetMode="External"/><Relationship Id="rId39" Type="http://schemas.openxmlformats.org/officeDocument/2006/relationships/hyperlink" Target="https://bvbinfo.ru/" TargetMode="External"/><Relationship Id="rId34" Type="http://schemas.openxmlformats.org/officeDocument/2006/relationships/hyperlink" Target="https://bvbinfo.ru/" TargetMode="External"/><Relationship Id="rId50" Type="http://schemas.openxmlformats.org/officeDocument/2006/relationships/hyperlink" Target="https://bvbinfo.ru/" TargetMode="External"/><Relationship Id="rId55" Type="http://schemas.openxmlformats.org/officeDocument/2006/relationships/hyperlink" Target="javascript:void(0);" TargetMode="External"/><Relationship Id="rId76" Type="http://schemas.openxmlformats.org/officeDocument/2006/relationships/hyperlink" Target="javascript:void(0);" TargetMode="External"/><Relationship Id="rId7" Type="http://schemas.openxmlformats.org/officeDocument/2006/relationships/hyperlink" Target="https://bvbinfo.ru/" TargetMode="External"/><Relationship Id="rId71" Type="http://schemas.openxmlformats.org/officeDocument/2006/relationships/hyperlink" Target="javascript:void(0);" TargetMode="External"/><Relationship Id="rId2" Type="http://schemas.openxmlformats.org/officeDocument/2006/relationships/styles" Target="styles.xml"/><Relationship Id="rId29" Type="http://schemas.openxmlformats.org/officeDocument/2006/relationships/hyperlink" Target="https://bvbinfo.ru/" TargetMode="External"/><Relationship Id="rId24" Type="http://schemas.openxmlformats.org/officeDocument/2006/relationships/hyperlink" Target="https://bvbinfo.ru/" TargetMode="External"/><Relationship Id="rId40" Type="http://schemas.openxmlformats.org/officeDocument/2006/relationships/hyperlink" Target="https://bvbinfo.ru/" TargetMode="External"/><Relationship Id="rId45" Type="http://schemas.openxmlformats.org/officeDocument/2006/relationships/hyperlink" Target="https://bvbinfo.ru/" TargetMode="External"/><Relationship Id="rId66" Type="http://schemas.openxmlformats.org/officeDocument/2006/relationships/hyperlink" Target="javascript:void(0);" TargetMode="External"/><Relationship Id="rId87" Type="http://schemas.openxmlformats.org/officeDocument/2006/relationships/footer" Target="footer2.xml"/><Relationship Id="rId61" Type="http://schemas.openxmlformats.org/officeDocument/2006/relationships/hyperlink" Target="javascript:void(0);" TargetMode="External"/><Relationship Id="rId82" Type="http://schemas.openxmlformats.org/officeDocument/2006/relationships/hyperlink" Target="javascript:void(0);" TargetMode="External"/><Relationship Id="rId19" Type="http://schemas.openxmlformats.org/officeDocument/2006/relationships/hyperlink" Target="https://bvbinf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8109</Words>
  <Characters>46226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roza-yunusova@mail.ru</dc:creator>
  <cp:keywords/>
  <dc:description/>
  <cp:lastModifiedBy>roza-yunusova@mail.ru</cp:lastModifiedBy>
  <cp:revision>3</cp:revision>
  <dcterms:created xsi:type="dcterms:W3CDTF">2023-09-13T21:17:00Z</dcterms:created>
  <dcterms:modified xsi:type="dcterms:W3CDTF">2023-09-13T21:45:00Z</dcterms:modified>
</cp:coreProperties>
</file>