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930" w:rsidRPr="00E1122F" w:rsidRDefault="00E112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05CA" w:rsidRPr="00E1122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языку 9 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205CA" w:rsidTr="008205CA">
        <w:tc>
          <w:tcPr>
            <w:tcW w:w="4672" w:type="dxa"/>
          </w:tcPr>
          <w:p w:rsidR="008205CA" w:rsidRPr="00E1122F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рабочей программ</w:t>
            </w:r>
            <w:r w:rsidR="00E1122F" w:rsidRPr="00E112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английскому языку к учебнику “Английский в фокусе”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Spotligh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Ваулина Ю.Е., Дули Дж. для  9-ых </w:t>
            </w: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классов основного общего образования.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Уровень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 w:rsidP="0082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Программа предназначена для организации процесса обучения английскому языку в образовательных учреждениях основного общего образования на основе линии УМК “Анг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лийский в фокусе”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для 9 класса.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Основа для составления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8205CA" w:rsidRDefault="008205CA" w:rsidP="008205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английскому языку для 9 класса составлена на основании следующих нормативно-правовых документов: 1. Федеральный государственный образовательный стандарт основного общего образования: приказ 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 декабря 2010г. № 1897 на основе примерных программ основного общего образования по английскому языку (2017г). 2. Закона Российской Федерации «Об образовании в Российской Федерации» от 29.12.12 №273-ФЗ. 3. Учебного плана МОУ 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Ишеевский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 xml:space="preserve"> лицей на 2022-2023 учебный год. 4. Программы курса английского языка "Английский в фокусе" (</w:t>
            </w:r>
            <w:proofErr w:type="spellStart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8205CA">
              <w:rPr>
                <w:rFonts w:ascii="Times New Roman" w:hAnsi="Times New Roman" w:cs="Times New Roman"/>
                <w:sz w:val="24"/>
                <w:szCs w:val="24"/>
              </w:rPr>
              <w:t>) - Москва: Просвещение, 2016.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E1122F" w:rsidRDefault="0090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1год</w:t>
            </w:r>
          </w:p>
        </w:tc>
      </w:tr>
      <w:tr w:rsidR="008205CA" w:rsidTr="008205CA">
        <w:tc>
          <w:tcPr>
            <w:tcW w:w="4672" w:type="dxa"/>
          </w:tcPr>
          <w:p w:rsidR="008205CA" w:rsidRPr="00E1122F" w:rsidRDefault="00E11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E1122F" w:rsidRDefault="00E1122F" w:rsidP="00E112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УМК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 - комплект, в котором нашли отражение традиционные подходы и современные тенденции российской и зарубежных методик обучения иностранному языку. Вся линейка включена в Федеральный перечень Министерства образования и науки РФ. В </w:t>
            </w:r>
            <w:r w:rsidR="005D3CAC">
              <w:rPr>
                <w:rFonts w:ascii="Times New Roman" w:hAnsi="Times New Roman" w:cs="Times New Roman"/>
                <w:sz w:val="24"/>
                <w:szCs w:val="24"/>
              </w:rPr>
              <w:t xml:space="preserve">состав УМК входит учебник для 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9 классов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). Авторы Ю.В. Ваулина, Дж. Дули, О.Е.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, В. Эванс. 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Publish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Просвещен</w:t>
            </w:r>
            <w:r w:rsidR="005D3CAC">
              <w:rPr>
                <w:rFonts w:ascii="Times New Roman" w:hAnsi="Times New Roman" w:cs="Times New Roman"/>
                <w:sz w:val="24"/>
                <w:szCs w:val="24"/>
              </w:rPr>
              <w:t>ие,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рабочая тетрадь для  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9 классов (авторы Ю.В. Ваулина, Дж. Дули, О.Е.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Подоляко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, В. Эванс.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- М.: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Express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Publishing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: Просвещение, 2011), звуковое приложение. Учебники “Английский в фокусе”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) построены в соответствии с базисным учебным планом (3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часа в неделю).  Учебник для 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9 классов состоит из:  8 тематических модулей;  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каждый модуль включает 10 уроков и одного резервного урока;  приложения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Каждый модуль имеет чёткую структуру:  новый лексико-грамматический материал (уроки a, b, c);  урок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(урок речевого этикета);  уроки культуроведения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Corner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Spotlight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Russia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уроки дополнительного чтения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Extensive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Reading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Across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Curriculum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);   урок самоконтроля, рефлексии учебной деятельности (</w:t>
            </w:r>
            <w:proofErr w:type="spellStart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  <w:r w:rsidRPr="00E112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Check</w:t>
            </w:r>
            <w:r w:rsidRPr="00E112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  <w:tr w:rsidR="008205CA" w:rsidTr="008205CA">
        <w:tc>
          <w:tcPr>
            <w:tcW w:w="4672" w:type="dxa"/>
          </w:tcPr>
          <w:p w:rsidR="008205CA" w:rsidRPr="002A0581" w:rsidRDefault="00E1122F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 для реализации программы</w:t>
            </w:r>
            <w:r w:rsidR="002A0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014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bookmarkStart w:id="0" w:name="_GoBack"/>
            <w:bookmarkEnd w:id="0"/>
            <w:r w:rsidR="002A0581">
              <w:rPr>
                <w:rFonts w:ascii="Times New Roman" w:hAnsi="Times New Roman" w:cs="Times New Roman"/>
                <w:sz w:val="28"/>
                <w:szCs w:val="28"/>
              </w:rPr>
              <w:t>ч.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Цель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 xml:space="preserve">Целью программы является развитие иноязычной коммуникативной компетенции (речевой, языковой, социокультурной, компенсаторной, учебно-познавательной):  речевая компетенция - совершенствование коммуникативных умений в четырех основных видах речевой деятельности (говорении, </w:t>
            </w:r>
            <w:proofErr w:type="spellStart"/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аудировании</w:t>
            </w:r>
            <w:proofErr w:type="spellEnd"/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, чтении, письме);  языковая компетенция -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  социокультурная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ащихся основной школы в 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 xml:space="preserve">9 классах; формирование умений представлять свою страну, ее культуру в условиях иноязычного межкультурного общения;  компенсаторная компетенция - развитие умений выходить из положения в условиях дефицита языковых средств при получении и передачи иноязычной информации;  учебно-познавательная компетенция -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новых информационных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реализации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ормирование и развитие коммуникативных умений в основных видах речевой деятельности;  формирование и развитие языковых навыков;  формирование и развитие социокультурных умений и навыков; формирование первоначальных представлений о единстве и многообразии языкового и культурного пространства России и англоговорящих стран, о языке как основе национального самосознания; 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8205CA" w:rsidTr="008205CA">
        <w:tc>
          <w:tcPr>
            <w:tcW w:w="4672" w:type="dxa"/>
          </w:tcPr>
          <w:p w:rsidR="008205CA" w:rsidRPr="002A0581" w:rsidRDefault="002A0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курса, предмета, модуля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205CA" w:rsidRPr="002A0581" w:rsidRDefault="002A0581" w:rsidP="002A05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581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Личностными результатами выпускников основной школы, формируемыми при изучении предмета "Иностранный язык", являются:  формирование мотивации изучения иностранных языков и стремление к самосовершенствованию;  формирование коммуникативной компетенции и межкультурной и межэтнической коммуникации;  формирование общекультурной и этнической идентичности как составляющих гражданской идентичности личности; 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культуры, осознание себя гражданином своей страны и мира. </w:t>
            </w:r>
            <w:proofErr w:type="spellStart"/>
            <w:r w:rsidRPr="002A0581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2A058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изучения предмета в основной школе проявляются в: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 умении самостоятельно организовывать собственную деятельность, оценивать ее, определять сферу своих интересов;  умении работать с разными источниками информации, находить ее, анализировать, использовать в самостоятельной </w:t>
            </w:r>
            <w:r w:rsidRPr="002A0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 Предметными результатами выпускников основной школы являются следующие:  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языка;  выпускник получит возможность научиться брать и давать интервью;  выпускник научится: рассказывать о себе, своей семье, друзьях, школе, своих интересах, планах на будущее; о своем городе/селе, своей стране и странах изучаемого языка с опорой на зрительную наглядность и/или вербальные опоры (ключевые слова, план, вопросы); давать краткую характеристику реальных людей и литературных персонажей;  выпускник научится: 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значимую/нужную/запрашиваемую информацию в аутентичных текстах;  выделять основную мысль в воспринимаемом на слух тексте;  использовать контекстуальную или языковую догадку при восприятии на слух текстов, содержащих незнакомые слова;  читать и понимать основное содержание несложных аутентичных текстов, заполнять анкеты и формуляры в соответствии с нормами,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принятыми в стране изучаемого языка.</w:t>
            </w:r>
          </w:p>
        </w:tc>
      </w:tr>
    </w:tbl>
    <w:p w:rsidR="008205CA" w:rsidRPr="008205CA" w:rsidRDefault="008205CA">
      <w:pPr>
        <w:rPr>
          <w:rFonts w:ascii="Times New Roman" w:hAnsi="Times New Roman" w:cs="Times New Roman"/>
          <w:sz w:val="28"/>
          <w:szCs w:val="28"/>
        </w:rPr>
      </w:pPr>
    </w:p>
    <w:sectPr w:rsidR="008205CA" w:rsidRPr="0082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A"/>
    <w:rsid w:val="00014261"/>
    <w:rsid w:val="002A0581"/>
    <w:rsid w:val="005D3CAC"/>
    <w:rsid w:val="008205CA"/>
    <w:rsid w:val="00900684"/>
    <w:rsid w:val="00927EF0"/>
    <w:rsid w:val="00D23037"/>
    <w:rsid w:val="00D92930"/>
    <w:rsid w:val="00E1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E1CA3-B0F2-482A-9F38-B393EA8CF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</dc:creator>
  <cp:keywords/>
  <dc:description/>
  <cp:lastModifiedBy>toni.rozhnov@internet.ru</cp:lastModifiedBy>
  <cp:revision>6</cp:revision>
  <dcterms:created xsi:type="dcterms:W3CDTF">2022-09-10T11:47:00Z</dcterms:created>
  <dcterms:modified xsi:type="dcterms:W3CDTF">2023-09-11T07:12:00Z</dcterms:modified>
</cp:coreProperties>
</file>